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D3" w:rsidRPr="00BE05D3" w:rsidRDefault="00BE05D3" w:rsidP="00BE05D3">
      <w:pPr>
        <w:shd w:val="clear" w:color="auto" w:fill="FFFFFF"/>
        <w:jc w:val="center"/>
        <w:outlineLvl w:val="0"/>
        <w:rPr>
          <w:rFonts w:ascii="Times New Roman" w:eastAsia="Times New Roman" w:hAnsi="Times New Roman" w:cs="Times New Roman"/>
          <w:sz w:val="28"/>
          <w:szCs w:val="28"/>
        </w:rPr>
      </w:pPr>
      <w:bookmarkStart w:id="0" w:name="_Toc166843195"/>
      <w:r w:rsidRPr="00BE05D3">
        <w:rPr>
          <w:rFonts w:ascii="Times New Roman" w:eastAsia="Times New Roman" w:hAnsi="Times New Roman" w:cs="Times New Roman"/>
          <w:sz w:val="28"/>
          <w:szCs w:val="28"/>
        </w:rPr>
        <w:t xml:space="preserve">ГБПОУ «СТАПМ </w:t>
      </w:r>
      <w:proofErr w:type="spellStart"/>
      <w:r w:rsidRPr="00BE05D3">
        <w:rPr>
          <w:rFonts w:ascii="Times New Roman" w:eastAsia="Times New Roman" w:hAnsi="Times New Roman" w:cs="Times New Roman"/>
          <w:sz w:val="28"/>
          <w:szCs w:val="28"/>
        </w:rPr>
        <w:t>им.Д.И</w:t>
      </w:r>
      <w:proofErr w:type="spellEnd"/>
      <w:r w:rsidRPr="00BE05D3">
        <w:rPr>
          <w:rFonts w:ascii="Times New Roman" w:eastAsia="Times New Roman" w:hAnsi="Times New Roman" w:cs="Times New Roman"/>
          <w:sz w:val="28"/>
          <w:szCs w:val="28"/>
        </w:rPr>
        <w:t>. Козлова»</w:t>
      </w:r>
    </w:p>
    <w:p w:rsidR="00BE05D3" w:rsidRPr="00BE05D3" w:rsidRDefault="00BE05D3" w:rsidP="00BE05D3">
      <w:pPr>
        <w:shd w:val="clear" w:color="auto" w:fill="FFFFFF"/>
        <w:jc w:val="center"/>
        <w:rPr>
          <w:rFonts w:ascii="Times New Roman" w:eastAsia="Times New Roman" w:hAnsi="Times New Roman" w:cs="Times New Roman"/>
          <w:sz w:val="28"/>
          <w:szCs w:val="28"/>
        </w:rPr>
      </w:pPr>
    </w:p>
    <w:p w:rsidR="00BE05D3" w:rsidRPr="00BE05D3" w:rsidRDefault="00BE05D3" w:rsidP="00BE05D3">
      <w:pPr>
        <w:shd w:val="clear" w:color="auto" w:fill="FFFFFF"/>
        <w:jc w:val="center"/>
        <w:rPr>
          <w:rFonts w:ascii="Times New Roman" w:eastAsia="Times New Roman" w:hAnsi="Times New Roman" w:cs="Times New Roman"/>
          <w:sz w:val="28"/>
          <w:szCs w:val="28"/>
        </w:rPr>
      </w:pPr>
    </w:p>
    <w:p w:rsidR="00BE05D3" w:rsidRPr="00BE05D3" w:rsidRDefault="00BE05D3" w:rsidP="00BE05D3">
      <w:pPr>
        <w:shd w:val="clear" w:color="auto" w:fill="FFFFFF"/>
        <w:jc w:val="center"/>
        <w:rPr>
          <w:rFonts w:ascii="Times New Roman" w:eastAsia="Times New Roman" w:hAnsi="Times New Roman" w:cs="Times New Roman"/>
          <w:sz w:val="28"/>
          <w:szCs w:val="28"/>
        </w:rPr>
      </w:pPr>
    </w:p>
    <w:p w:rsidR="00BE05D3" w:rsidRPr="00BE05D3" w:rsidRDefault="00BE05D3" w:rsidP="00BE05D3">
      <w:pPr>
        <w:pStyle w:val="ae"/>
        <w:spacing w:before="87" w:line="322" w:lineRule="exact"/>
        <w:ind w:right="122"/>
        <w:jc w:val="right"/>
        <w:rPr>
          <w:color w:val="auto"/>
          <w:sz w:val="28"/>
          <w:szCs w:val="28"/>
        </w:rPr>
      </w:pPr>
      <w:r w:rsidRPr="00BE05D3">
        <w:rPr>
          <w:color w:val="auto"/>
          <w:sz w:val="28"/>
          <w:szCs w:val="28"/>
        </w:rPr>
        <w:t>УТВЕРЖДЕНО</w:t>
      </w:r>
    </w:p>
    <w:p w:rsidR="00BE05D3" w:rsidRPr="00BE05D3" w:rsidRDefault="00BE05D3" w:rsidP="00BE05D3">
      <w:pPr>
        <w:pStyle w:val="ae"/>
        <w:spacing w:before="87" w:line="322" w:lineRule="exact"/>
        <w:ind w:right="122"/>
        <w:jc w:val="right"/>
        <w:rPr>
          <w:color w:val="auto"/>
          <w:sz w:val="28"/>
          <w:szCs w:val="28"/>
        </w:rPr>
      </w:pPr>
      <w:r w:rsidRPr="00BE05D3">
        <w:rPr>
          <w:color w:val="auto"/>
          <w:sz w:val="28"/>
          <w:szCs w:val="28"/>
        </w:rPr>
        <w:t>Приказ директора</w:t>
      </w:r>
    </w:p>
    <w:p w:rsidR="00BE05D3" w:rsidRPr="00BE05D3" w:rsidRDefault="00BE05D3" w:rsidP="00BE05D3">
      <w:pPr>
        <w:pStyle w:val="ae"/>
        <w:spacing w:before="87" w:line="322" w:lineRule="exact"/>
        <w:ind w:right="122"/>
        <w:jc w:val="right"/>
        <w:rPr>
          <w:color w:val="auto"/>
          <w:sz w:val="28"/>
          <w:szCs w:val="28"/>
        </w:rPr>
      </w:pPr>
      <w:r w:rsidRPr="00BE05D3">
        <w:rPr>
          <w:color w:val="auto"/>
          <w:spacing w:val="-67"/>
          <w:sz w:val="28"/>
          <w:szCs w:val="28"/>
        </w:rPr>
        <w:t xml:space="preserve"> </w:t>
      </w:r>
      <w:r w:rsidRPr="00BE05D3">
        <w:rPr>
          <w:color w:val="auto"/>
          <w:spacing w:val="-1"/>
          <w:sz w:val="28"/>
          <w:szCs w:val="28"/>
        </w:rPr>
        <w:t>ГБПОУ</w:t>
      </w:r>
      <w:r w:rsidRPr="00BE05D3">
        <w:rPr>
          <w:color w:val="auto"/>
          <w:spacing w:val="-16"/>
          <w:sz w:val="28"/>
          <w:szCs w:val="28"/>
        </w:rPr>
        <w:t xml:space="preserve"> </w:t>
      </w:r>
      <w:r w:rsidRPr="00BE05D3">
        <w:rPr>
          <w:color w:val="auto"/>
          <w:spacing w:val="-1"/>
          <w:sz w:val="28"/>
          <w:szCs w:val="28"/>
        </w:rPr>
        <w:t>«СТАПМ</w:t>
      </w:r>
    </w:p>
    <w:p w:rsidR="00BE05D3" w:rsidRPr="00BE05D3" w:rsidRDefault="00BE05D3" w:rsidP="00BE05D3">
      <w:pPr>
        <w:pStyle w:val="ae"/>
        <w:spacing w:before="87" w:line="322" w:lineRule="exact"/>
        <w:ind w:right="122"/>
        <w:jc w:val="right"/>
        <w:rPr>
          <w:color w:val="auto"/>
          <w:spacing w:val="-67"/>
          <w:sz w:val="28"/>
          <w:szCs w:val="28"/>
        </w:rPr>
      </w:pPr>
      <w:r w:rsidRPr="00BE05D3">
        <w:rPr>
          <w:color w:val="auto"/>
          <w:sz w:val="28"/>
          <w:szCs w:val="28"/>
        </w:rPr>
        <w:t>им. Д.И. Козлова»</w:t>
      </w:r>
      <w:r w:rsidRPr="00BE05D3">
        <w:rPr>
          <w:color w:val="auto"/>
          <w:spacing w:val="-67"/>
          <w:sz w:val="28"/>
          <w:szCs w:val="28"/>
        </w:rPr>
        <w:t xml:space="preserve"> </w:t>
      </w:r>
    </w:p>
    <w:p w:rsidR="00BE05D3" w:rsidRPr="00BE05D3" w:rsidRDefault="00BE05D3" w:rsidP="00BE05D3">
      <w:pPr>
        <w:pStyle w:val="ae"/>
        <w:spacing w:before="87" w:line="322" w:lineRule="exact"/>
        <w:ind w:right="122"/>
        <w:jc w:val="right"/>
        <w:rPr>
          <w:color w:val="auto"/>
          <w:sz w:val="28"/>
          <w:szCs w:val="28"/>
        </w:rPr>
      </w:pPr>
      <w:r w:rsidRPr="00BE05D3">
        <w:rPr>
          <w:color w:val="auto"/>
          <w:sz w:val="28"/>
          <w:szCs w:val="28"/>
        </w:rPr>
        <w:t>от</w:t>
      </w:r>
      <w:r w:rsidRPr="00BE05D3">
        <w:rPr>
          <w:color w:val="auto"/>
          <w:spacing w:val="-6"/>
          <w:sz w:val="28"/>
          <w:szCs w:val="28"/>
        </w:rPr>
        <w:t xml:space="preserve"> </w:t>
      </w:r>
      <w:r w:rsidRPr="00BE05D3">
        <w:rPr>
          <w:color w:val="auto"/>
          <w:sz w:val="28"/>
          <w:szCs w:val="28"/>
        </w:rPr>
        <w:t>17.05.2024г.</w:t>
      </w:r>
      <w:r w:rsidRPr="00BE05D3">
        <w:rPr>
          <w:color w:val="auto"/>
          <w:spacing w:val="-5"/>
          <w:sz w:val="28"/>
          <w:szCs w:val="28"/>
        </w:rPr>
        <w:t xml:space="preserve"> </w:t>
      </w:r>
      <w:r w:rsidRPr="00BE05D3">
        <w:rPr>
          <w:color w:val="auto"/>
          <w:sz w:val="28"/>
          <w:szCs w:val="28"/>
        </w:rPr>
        <w:t>№</w:t>
      </w:r>
      <w:r w:rsidRPr="00BE05D3">
        <w:rPr>
          <w:color w:val="auto"/>
          <w:spacing w:val="-8"/>
          <w:sz w:val="28"/>
          <w:szCs w:val="28"/>
        </w:rPr>
        <w:t xml:space="preserve"> </w:t>
      </w:r>
      <w:r w:rsidRPr="00BE05D3">
        <w:rPr>
          <w:color w:val="auto"/>
          <w:sz w:val="28"/>
          <w:szCs w:val="28"/>
        </w:rPr>
        <w:t>97</w:t>
      </w: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jc w:val="right"/>
        <w:rPr>
          <w:rFonts w:ascii="Times New Roman" w:hAnsi="Times New Roman" w:cs="Times New Roman"/>
          <w:b/>
          <w:bCs/>
          <w:sz w:val="24"/>
          <w:szCs w:val="24"/>
        </w:rPr>
      </w:pPr>
    </w:p>
    <w:p w:rsidR="00BE05D3" w:rsidRPr="00BE05D3" w:rsidRDefault="00BE05D3" w:rsidP="00BE05D3">
      <w:pPr>
        <w:pStyle w:val="1"/>
      </w:pPr>
      <w:r w:rsidRPr="00BE05D3">
        <w:rPr>
          <w:bCs w:val="0"/>
          <w:sz w:val="28"/>
          <w:szCs w:val="28"/>
        </w:rPr>
        <w:t>Рабочая программа</w:t>
      </w:r>
      <w:r w:rsidR="0001655A">
        <w:rPr>
          <w:bCs w:val="0"/>
          <w:sz w:val="28"/>
          <w:szCs w:val="28"/>
        </w:rPr>
        <w:t xml:space="preserve"> учебной практики</w:t>
      </w:r>
      <w:r w:rsidRPr="00BE05D3">
        <w:rPr>
          <w:bCs w:val="0"/>
          <w:sz w:val="28"/>
          <w:szCs w:val="28"/>
        </w:rPr>
        <w:t xml:space="preserve"> профессионального модуля</w:t>
      </w:r>
      <w:r w:rsidRPr="00BE05D3">
        <w:t xml:space="preserve"> </w:t>
      </w:r>
    </w:p>
    <w:p w:rsidR="005B5AC1" w:rsidRPr="00BE05D3" w:rsidRDefault="005B5AC1" w:rsidP="00BE05D3">
      <w:pPr>
        <w:pStyle w:val="1"/>
      </w:pPr>
      <w:r w:rsidRPr="00BE05D3">
        <w:t xml:space="preserve">ПМ.02 </w:t>
      </w:r>
      <w:r w:rsidRPr="00BE05D3">
        <w:rPr>
          <w:rFonts w:ascii="Times New Roman Полужирный" w:hAnsi="Times New Roman Полужирный"/>
          <w:caps/>
        </w:rPr>
        <w:t>Выполнение технического обслуживания устройств электроснабжения и электрооборудования (по отраслям)</w:t>
      </w:r>
      <w:bookmarkEnd w:id="0"/>
    </w:p>
    <w:p w:rsidR="00BE05D3" w:rsidRPr="00BE05D3" w:rsidRDefault="00BE05D3" w:rsidP="00BE05D3">
      <w:pPr>
        <w:pStyle w:val="af0"/>
        <w:spacing w:line="360" w:lineRule="auto"/>
        <w:jc w:val="center"/>
        <w:rPr>
          <w:rFonts w:ascii="Times New Roman" w:hAnsi="Times New Roman"/>
          <w:i/>
          <w:sz w:val="28"/>
          <w:szCs w:val="28"/>
        </w:rPr>
      </w:pPr>
      <w:r w:rsidRPr="00BE05D3">
        <w:rPr>
          <w:rFonts w:ascii="Times New Roman" w:hAnsi="Times New Roman"/>
          <w:i/>
          <w:sz w:val="28"/>
          <w:szCs w:val="28"/>
        </w:rPr>
        <w:t xml:space="preserve">Профессиональный цикл </w:t>
      </w:r>
    </w:p>
    <w:p w:rsidR="00BE05D3" w:rsidRPr="00BE05D3" w:rsidRDefault="00BE05D3" w:rsidP="00BE05D3">
      <w:pPr>
        <w:pStyle w:val="af0"/>
        <w:spacing w:line="360" w:lineRule="auto"/>
        <w:jc w:val="center"/>
        <w:rPr>
          <w:rFonts w:ascii="Times New Roman" w:hAnsi="Times New Roman"/>
          <w:i/>
          <w:sz w:val="28"/>
          <w:szCs w:val="28"/>
        </w:rPr>
      </w:pPr>
      <w:r w:rsidRPr="00BE05D3">
        <w:rPr>
          <w:rFonts w:ascii="Times New Roman" w:hAnsi="Times New Roman"/>
          <w:i/>
          <w:sz w:val="28"/>
          <w:szCs w:val="28"/>
        </w:rPr>
        <w:t>программы подготовки квалифицированных рабочих, служащих</w:t>
      </w:r>
    </w:p>
    <w:p w:rsidR="00BE05D3" w:rsidRPr="00BE05D3" w:rsidRDefault="00BE05D3" w:rsidP="00BE05D3">
      <w:pPr>
        <w:jc w:val="center"/>
        <w:rPr>
          <w:rFonts w:ascii="Times New Roman" w:eastAsia="Calibri" w:hAnsi="Times New Roman" w:cs="Times New Roman"/>
          <w:bCs/>
          <w:i/>
          <w:sz w:val="28"/>
          <w:szCs w:val="28"/>
        </w:rPr>
      </w:pPr>
      <w:r w:rsidRPr="00BE05D3">
        <w:rPr>
          <w:rFonts w:ascii="Times New Roman" w:hAnsi="Times New Roman" w:cs="Times New Roman"/>
          <w:i/>
          <w:sz w:val="28"/>
          <w:szCs w:val="28"/>
        </w:rPr>
        <w:t>по профессии 13.01.10 Электромонтер по ремонту и обслуживанию электрооборудования (по отраслям)</w:t>
      </w: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p>
    <w:p w:rsidR="00BE05D3" w:rsidRPr="00BE05D3" w:rsidRDefault="00BE05D3" w:rsidP="00BE05D3">
      <w:pPr>
        <w:spacing w:line="360" w:lineRule="auto"/>
        <w:jc w:val="center"/>
        <w:rPr>
          <w:rFonts w:ascii="Times New Roman" w:hAnsi="Times New Roman" w:cs="Times New Roman"/>
          <w:sz w:val="24"/>
          <w:szCs w:val="24"/>
        </w:rPr>
      </w:pPr>
      <w:r w:rsidRPr="00BE05D3">
        <w:rPr>
          <w:rFonts w:ascii="Times New Roman" w:hAnsi="Times New Roman" w:cs="Times New Roman"/>
          <w:sz w:val="24"/>
          <w:szCs w:val="24"/>
        </w:rPr>
        <w:t>2024г</w:t>
      </w: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BE05D3" w:rsidRPr="00BE05D3" w:rsidRDefault="00BE05D3" w:rsidP="00BE05D3">
      <w:pPr>
        <w:shd w:val="clear" w:color="auto" w:fill="FFFFFF"/>
        <w:rPr>
          <w:sz w:val="28"/>
          <w:szCs w:val="28"/>
        </w:rPr>
      </w:pPr>
      <w:r w:rsidRPr="00BE05D3">
        <w:rPr>
          <w:noProof/>
          <w:lang w:eastAsia="ru-RU"/>
        </w:rPr>
        <w:drawing>
          <wp:inline distT="0" distB="0" distL="0" distR="0" wp14:anchorId="6E9B4621" wp14:editId="55DE5A1F">
            <wp:extent cx="4131945" cy="3079115"/>
            <wp:effectExtent l="0" t="0" r="190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945" cy="3079115"/>
                    </a:xfrm>
                    <a:prstGeom prst="rect">
                      <a:avLst/>
                    </a:prstGeom>
                    <a:noFill/>
                    <a:ln>
                      <a:noFill/>
                    </a:ln>
                  </pic:spPr>
                </pic:pic>
              </a:graphicData>
            </a:graphic>
          </wp:inline>
        </w:drawing>
      </w:r>
      <w:r w:rsidRPr="00BE05D3">
        <w:rPr>
          <w:sz w:val="28"/>
          <w:szCs w:val="28"/>
        </w:rPr>
        <w:t xml:space="preserve"> </w:t>
      </w:r>
    </w:p>
    <w:p w:rsidR="00BE05D3" w:rsidRPr="00BE05D3" w:rsidRDefault="00BE05D3" w:rsidP="00BE05D3">
      <w:pPr>
        <w:shd w:val="clear" w:color="auto" w:fill="FFFFFF"/>
        <w:rPr>
          <w:rFonts w:ascii="Times New Roman" w:hAnsi="Times New Roman" w:cs="Times New Roman"/>
          <w:sz w:val="28"/>
          <w:szCs w:val="28"/>
        </w:rPr>
      </w:pPr>
    </w:p>
    <w:p w:rsidR="00BE05D3" w:rsidRPr="00BE05D3" w:rsidRDefault="00BE05D3" w:rsidP="00BE05D3">
      <w:pPr>
        <w:shd w:val="clear" w:color="auto" w:fill="FFFFFF"/>
        <w:rPr>
          <w:rFonts w:ascii="Times New Roman" w:hAnsi="Times New Roman" w:cs="Times New Roman"/>
          <w:sz w:val="28"/>
          <w:szCs w:val="28"/>
        </w:rPr>
      </w:pPr>
      <w:r w:rsidRPr="00BE05D3">
        <w:rPr>
          <w:rFonts w:ascii="Times New Roman" w:hAnsi="Times New Roman" w:cs="Times New Roman"/>
          <w:sz w:val="28"/>
          <w:szCs w:val="28"/>
        </w:rPr>
        <w:t>Составитель: Власов И.Э., Беляев Е.С.  преподаватели ГБПОУ  «СТАПМ им. Д.И. Козлова».</w:t>
      </w:r>
    </w:p>
    <w:p w:rsidR="00BE05D3" w:rsidRPr="00BE05D3" w:rsidRDefault="00BE05D3" w:rsidP="00BE05D3">
      <w:pPr>
        <w:shd w:val="clear" w:color="auto" w:fill="FFFFFF"/>
        <w:rPr>
          <w:rFonts w:ascii="Times New Roman" w:hAnsi="Times New Roman" w:cs="Times New Roman"/>
          <w:sz w:val="28"/>
          <w:szCs w:val="28"/>
        </w:rPr>
      </w:pPr>
    </w:p>
    <w:p w:rsidR="00BE05D3" w:rsidRPr="00BE05D3" w:rsidRDefault="00BE05D3" w:rsidP="00BE05D3">
      <w:pPr>
        <w:pStyle w:val="af0"/>
        <w:spacing w:line="360" w:lineRule="auto"/>
        <w:ind w:firstLine="720"/>
        <w:rPr>
          <w:rFonts w:ascii="Times New Roman" w:hAnsi="Times New Roman"/>
          <w:bCs/>
          <w:noProof/>
          <w:sz w:val="28"/>
          <w:szCs w:val="28"/>
        </w:rPr>
      </w:pPr>
      <w:r w:rsidRPr="00BE05D3">
        <w:rPr>
          <w:rFonts w:ascii="Times New Roman" w:hAnsi="Times New Roman"/>
          <w:sz w:val="28"/>
          <w:szCs w:val="28"/>
        </w:rPr>
        <w:t>Рабочая</w:t>
      </w:r>
      <w:r w:rsidRPr="00BE05D3">
        <w:rPr>
          <w:rFonts w:ascii="Times New Roman" w:hAnsi="Times New Roman"/>
          <w:spacing w:val="1"/>
          <w:sz w:val="28"/>
          <w:szCs w:val="28"/>
        </w:rPr>
        <w:t xml:space="preserve"> </w:t>
      </w:r>
      <w:r w:rsidRPr="00BE05D3">
        <w:rPr>
          <w:rFonts w:ascii="Times New Roman" w:hAnsi="Times New Roman"/>
          <w:sz w:val="28"/>
          <w:szCs w:val="28"/>
        </w:rPr>
        <w:t>программа</w:t>
      </w:r>
      <w:r w:rsidRPr="00BE05D3">
        <w:rPr>
          <w:rFonts w:ascii="Times New Roman" w:hAnsi="Times New Roman"/>
          <w:spacing w:val="1"/>
          <w:sz w:val="28"/>
          <w:szCs w:val="28"/>
        </w:rPr>
        <w:t xml:space="preserve"> </w:t>
      </w:r>
      <w:r w:rsidRPr="00BE05D3">
        <w:rPr>
          <w:rFonts w:ascii="Times New Roman" w:hAnsi="Times New Roman"/>
          <w:sz w:val="28"/>
          <w:szCs w:val="28"/>
        </w:rPr>
        <w:t>разработана</w:t>
      </w:r>
      <w:r w:rsidRPr="00BE05D3">
        <w:rPr>
          <w:rFonts w:ascii="Times New Roman" w:hAnsi="Times New Roman"/>
          <w:spacing w:val="1"/>
          <w:sz w:val="28"/>
          <w:szCs w:val="28"/>
        </w:rPr>
        <w:t xml:space="preserve"> </w:t>
      </w:r>
      <w:r w:rsidRPr="00BE05D3">
        <w:rPr>
          <w:rFonts w:ascii="Times New Roman" w:hAnsi="Times New Roman"/>
          <w:sz w:val="28"/>
          <w:szCs w:val="28"/>
        </w:rPr>
        <w:t>на</w:t>
      </w:r>
      <w:r w:rsidRPr="00BE05D3">
        <w:rPr>
          <w:rFonts w:ascii="Times New Roman" w:hAnsi="Times New Roman"/>
          <w:spacing w:val="1"/>
          <w:sz w:val="28"/>
          <w:szCs w:val="28"/>
        </w:rPr>
        <w:t xml:space="preserve"> </w:t>
      </w:r>
      <w:r w:rsidRPr="00BE05D3">
        <w:rPr>
          <w:rFonts w:ascii="Times New Roman" w:hAnsi="Times New Roman"/>
          <w:sz w:val="28"/>
          <w:szCs w:val="28"/>
        </w:rPr>
        <w:t>основе</w:t>
      </w:r>
      <w:r w:rsidRPr="00BE05D3">
        <w:rPr>
          <w:rFonts w:ascii="Times New Roman" w:hAnsi="Times New Roman"/>
          <w:spacing w:val="71"/>
          <w:sz w:val="28"/>
          <w:szCs w:val="28"/>
        </w:rPr>
        <w:t xml:space="preserve"> </w:t>
      </w:r>
      <w:r w:rsidRPr="00BE05D3">
        <w:rPr>
          <w:rFonts w:ascii="Times New Roman" w:hAnsi="Times New Roman"/>
          <w:sz w:val="28"/>
          <w:szCs w:val="28"/>
        </w:rPr>
        <w:t>федерального</w:t>
      </w:r>
      <w:r w:rsidRPr="00BE05D3">
        <w:rPr>
          <w:rFonts w:ascii="Times New Roman" w:hAnsi="Times New Roman"/>
          <w:spacing w:val="1"/>
          <w:sz w:val="28"/>
          <w:szCs w:val="28"/>
        </w:rPr>
        <w:t xml:space="preserve"> </w:t>
      </w:r>
      <w:r w:rsidRPr="00BE05D3">
        <w:rPr>
          <w:rFonts w:ascii="Times New Roman" w:hAnsi="Times New Roman"/>
          <w:sz w:val="28"/>
          <w:szCs w:val="28"/>
        </w:rPr>
        <w:t>государственного</w:t>
      </w:r>
      <w:r w:rsidRPr="00BE05D3">
        <w:rPr>
          <w:rFonts w:ascii="Times New Roman" w:hAnsi="Times New Roman"/>
          <w:spacing w:val="1"/>
          <w:sz w:val="28"/>
          <w:szCs w:val="28"/>
        </w:rPr>
        <w:t xml:space="preserve"> </w:t>
      </w:r>
      <w:r w:rsidRPr="00BE05D3">
        <w:rPr>
          <w:rFonts w:ascii="Times New Roman" w:hAnsi="Times New Roman"/>
          <w:sz w:val="28"/>
          <w:szCs w:val="28"/>
        </w:rPr>
        <w:t>образовательного</w:t>
      </w:r>
      <w:r w:rsidRPr="00BE05D3">
        <w:rPr>
          <w:rFonts w:ascii="Times New Roman" w:hAnsi="Times New Roman"/>
          <w:spacing w:val="1"/>
          <w:sz w:val="28"/>
          <w:szCs w:val="28"/>
        </w:rPr>
        <w:t xml:space="preserve"> </w:t>
      </w:r>
      <w:r w:rsidRPr="00BE05D3">
        <w:rPr>
          <w:rFonts w:ascii="Times New Roman" w:hAnsi="Times New Roman"/>
          <w:sz w:val="28"/>
          <w:szCs w:val="28"/>
        </w:rPr>
        <w:t>стандарта</w:t>
      </w:r>
      <w:r w:rsidRPr="00BE05D3">
        <w:rPr>
          <w:rFonts w:ascii="Times New Roman" w:hAnsi="Times New Roman"/>
          <w:spacing w:val="1"/>
          <w:sz w:val="28"/>
          <w:szCs w:val="28"/>
        </w:rPr>
        <w:t xml:space="preserve"> </w:t>
      </w:r>
      <w:r w:rsidRPr="00BE05D3">
        <w:rPr>
          <w:rFonts w:ascii="Times New Roman" w:hAnsi="Times New Roman"/>
          <w:sz w:val="28"/>
          <w:szCs w:val="28"/>
        </w:rPr>
        <w:t>среднего</w:t>
      </w:r>
      <w:r w:rsidRPr="00BE05D3">
        <w:rPr>
          <w:rFonts w:ascii="Times New Roman" w:hAnsi="Times New Roman"/>
          <w:spacing w:val="1"/>
          <w:sz w:val="28"/>
          <w:szCs w:val="28"/>
        </w:rPr>
        <w:t xml:space="preserve"> </w:t>
      </w:r>
      <w:r w:rsidRPr="00BE05D3">
        <w:rPr>
          <w:rFonts w:ascii="Times New Roman" w:hAnsi="Times New Roman"/>
          <w:sz w:val="28"/>
          <w:szCs w:val="28"/>
        </w:rPr>
        <w:t>профессионального</w:t>
      </w:r>
      <w:r w:rsidRPr="00BE05D3">
        <w:rPr>
          <w:rFonts w:ascii="Times New Roman" w:hAnsi="Times New Roman"/>
          <w:spacing w:val="1"/>
          <w:sz w:val="28"/>
          <w:szCs w:val="28"/>
        </w:rPr>
        <w:t xml:space="preserve"> </w:t>
      </w:r>
      <w:r w:rsidRPr="00BE05D3">
        <w:rPr>
          <w:rFonts w:ascii="Times New Roman" w:hAnsi="Times New Roman"/>
          <w:sz w:val="28"/>
          <w:szCs w:val="28"/>
        </w:rPr>
        <w:t>образования по профессии</w:t>
      </w:r>
      <w:r w:rsidRPr="00BE05D3">
        <w:rPr>
          <w:rFonts w:ascii="Times New Roman" w:hAnsi="Times New Roman"/>
          <w:spacing w:val="1"/>
          <w:sz w:val="28"/>
          <w:szCs w:val="28"/>
        </w:rPr>
        <w:t xml:space="preserve"> </w:t>
      </w:r>
      <w:r w:rsidRPr="00BE05D3">
        <w:rPr>
          <w:rFonts w:ascii="Times New Roman" w:hAnsi="Times New Roman"/>
          <w:sz w:val="28"/>
          <w:szCs w:val="28"/>
        </w:rPr>
        <w:t>13.01.10 Электромонтер по ремонту и обслуживанию электрооборудования (по отраслям)</w:t>
      </w:r>
      <w:r w:rsidRPr="00BE05D3">
        <w:rPr>
          <w:rFonts w:ascii="Times New Roman" w:hAnsi="Times New Roman"/>
          <w:bCs/>
          <w:iCs/>
          <w:sz w:val="28"/>
          <w:szCs w:val="28"/>
        </w:rPr>
        <w:t>,</w:t>
      </w:r>
      <w:r w:rsidRPr="00BE05D3">
        <w:rPr>
          <w:rFonts w:ascii="Times New Roman" w:hAnsi="Times New Roman"/>
          <w:bCs/>
          <w:sz w:val="28"/>
          <w:szCs w:val="28"/>
        </w:rPr>
        <w:t xml:space="preserve"> </w:t>
      </w:r>
      <w:r w:rsidRPr="00BE05D3">
        <w:rPr>
          <w:rFonts w:ascii="Times New Roman" w:eastAsia="Calibri" w:hAnsi="Times New Roman"/>
          <w:bCs/>
          <w:sz w:val="28"/>
          <w:szCs w:val="28"/>
        </w:rPr>
        <w:t xml:space="preserve">утвержденного приказом </w:t>
      </w:r>
      <w:r w:rsidRPr="00BE05D3">
        <w:rPr>
          <w:rFonts w:ascii="Times New Roman" w:hAnsi="Times New Roman"/>
          <w:bCs/>
          <w:noProof/>
          <w:sz w:val="28"/>
          <w:szCs w:val="28"/>
        </w:rPr>
        <w:t>Министерства просвещения Российской Федерации</w:t>
      </w:r>
      <w:r w:rsidRPr="00BE05D3">
        <w:rPr>
          <w:rFonts w:ascii="Times New Roman" w:hAnsi="Times New Roman"/>
          <w:bCs/>
          <w:sz w:val="28"/>
          <w:szCs w:val="28"/>
        </w:rPr>
        <w:t xml:space="preserve"> от </w:t>
      </w:r>
      <w:r w:rsidRPr="00BE05D3">
        <w:rPr>
          <w:rFonts w:ascii="Times New Roman" w:hAnsi="Times New Roman"/>
          <w:bCs/>
          <w:noProof/>
          <w:sz w:val="28"/>
          <w:szCs w:val="28"/>
        </w:rPr>
        <w:t>28.04.2023 № 316.</w:t>
      </w: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spacing w:line="360" w:lineRule="auto"/>
        <w:jc w:val="center"/>
        <w:rPr>
          <w:rFonts w:ascii="Times New Roman" w:hAnsi="Times New Roman" w:cs="Times New Roman"/>
          <w:sz w:val="24"/>
          <w:szCs w:val="24"/>
        </w:rPr>
      </w:pPr>
    </w:p>
    <w:p w:rsidR="005B5AC1" w:rsidRPr="00BE05D3" w:rsidRDefault="005B5AC1" w:rsidP="005B5AC1">
      <w:pPr>
        <w:jc w:val="center"/>
        <w:rPr>
          <w:rFonts w:ascii="Times New Roman" w:hAnsi="Times New Roman" w:cs="Times New Roman"/>
          <w:b/>
          <w:bCs/>
          <w:sz w:val="24"/>
          <w:szCs w:val="24"/>
        </w:rPr>
      </w:pPr>
      <w:r w:rsidRPr="00BE05D3">
        <w:rPr>
          <w:rFonts w:ascii="Times New Roman" w:hAnsi="Times New Roman" w:cs="Times New Roman"/>
          <w:b/>
          <w:bCs/>
          <w:sz w:val="24"/>
          <w:szCs w:val="24"/>
        </w:rPr>
        <w:t>СОДЕРЖАНИЕ ПРОГРАММЫ</w:t>
      </w:r>
    </w:p>
    <w:p w:rsidR="005B5AC1" w:rsidRPr="00BE05D3" w:rsidRDefault="005B5AC1" w:rsidP="005B5AC1"/>
    <w:p w:rsidR="005B5AC1" w:rsidRPr="00BE05D3" w:rsidRDefault="005B5AC1" w:rsidP="005B5AC1">
      <w:pPr>
        <w:pStyle w:val="12"/>
        <w:rPr>
          <w:rFonts w:asciiTheme="minorHAnsi" w:eastAsiaTheme="minorEastAsia" w:hAnsiTheme="minorHAnsi" w:cstheme="minorBidi"/>
          <w:b w:val="0"/>
          <w:bCs w:val="0"/>
          <w:lang w:eastAsia="ru-RU"/>
        </w:rPr>
      </w:pPr>
      <w:r w:rsidRPr="00BE05D3">
        <w:fldChar w:fldCharType="begin"/>
      </w:r>
      <w:r w:rsidRPr="00BE05D3">
        <w:instrText xml:space="preserve"> TOC \h \z \t "Раздел 1;1;Раздел 1.1;2" </w:instrText>
      </w:r>
      <w:r w:rsidRPr="00BE05D3">
        <w:fldChar w:fldCharType="separate"/>
      </w:r>
      <w:hyperlink w:anchor="_Toc156820309" w:history="1">
        <w:r w:rsidRPr="00BE05D3">
          <w:rPr>
            <w:rStyle w:val="a7"/>
            <w:color w:val="auto"/>
          </w:rPr>
          <w:t>1. Общая характеристика</w:t>
        </w:r>
        <w:r w:rsidRPr="00BE05D3">
          <w:rPr>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0" w:history="1">
        <w:r w:rsidR="005B5AC1" w:rsidRPr="00BE05D3">
          <w:rPr>
            <w:rStyle w:val="a7"/>
            <w:rFonts w:eastAsia="Segoe UI"/>
            <w:i w:val="0"/>
            <w:iCs w:val="0"/>
            <w:color w:val="auto"/>
          </w:rPr>
          <w:t xml:space="preserve">1.1. Цель </w:t>
        </w:r>
        <w:r w:rsidR="0001655A">
          <w:rPr>
            <w:rStyle w:val="a7"/>
            <w:rFonts w:eastAsia="Segoe UI"/>
            <w:i w:val="0"/>
            <w:iCs w:val="0"/>
            <w:color w:val="auto"/>
          </w:rPr>
          <w:t>учебной практики</w:t>
        </w:r>
        <w:r w:rsidR="005B5AC1" w:rsidRPr="00BE05D3">
          <w:rPr>
            <w:rStyle w:val="a7"/>
            <w:rFonts w:eastAsia="Segoe UI"/>
            <w:i w:val="0"/>
            <w:iCs w:val="0"/>
            <w:color w:val="auto"/>
          </w:rPr>
          <w:t xml:space="preserve"> профессионального модуля </w:t>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1" w:history="1">
        <w:r w:rsidR="005B5AC1" w:rsidRPr="00BE05D3">
          <w:rPr>
            <w:rStyle w:val="a7"/>
            <w:rFonts w:eastAsia="Segoe UI"/>
            <w:i w:val="0"/>
            <w:iCs w:val="0"/>
            <w:color w:val="auto"/>
          </w:rPr>
          <w:t>1.2. Планируемые результаты освоения</w:t>
        </w:r>
        <w:r w:rsidR="005B5AC1" w:rsidRPr="00BE05D3">
          <w:rPr>
            <w:i w:val="0"/>
            <w:iCs w:val="0"/>
            <w:webHidden/>
          </w:rPr>
          <w:tab/>
        </w:r>
      </w:hyperlink>
    </w:p>
    <w:p w:rsidR="005B5AC1" w:rsidRPr="00BE05D3" w:rsidRDefault="004416D2" w:rsidP="005B5AC1">
      <w:pPr>
        <w:pStyle w:val="12"/>
        <w:rPr>
          <w:rFonts w:asciiTheme="minorHAnsi" w:eastAsiaTheme="minorEastAsia" w:hAnsiTheme="minorHAnsi" w:cstheme="minorBidi"/>
          <w:b w:val="0"/>
          <w:bCs w:val="0"/>
          <w:lang w:eastAsia="ru-RU"/>
        </w:rPr>
      </w:pPr>
      <w:hyperlink w:anchor="_Toc156820312" w:history="1">
        <w:r w:rsidR="005B5AC1" w:rsidRPr="00BE05D3">
          <w:rPr>
            <w:rStyle w:val="a7"/>
            <w:color w:val="auto"/>
          </w:rPr>
          <w:t>2. Структура и содержание</w:t>
        </w:r>
        <w:r w:rsidR="005B5AC1" w:rsidRPr="00BE05D3">
          <w:rPr>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3" w:history="1">
        <w:r w:rsidR="005B5AC1" w:rsidRPr="00BE05D3">
          <w:rPr>
            <w:rStyle w:val="a7"/>
            <w:rFonts w:eastAsia="Segoe UI"/>
            <w:i w:val="0"/>
            <w:iCs w:val="0"/>
            <w:color w:val="auto"/>
          </w:rPr>
          <w:t>2.1. Трудоемкость освоения</w:t>
        </w:r>
        <w:r w:rsidR="005B5AC1" w:rsidRPr="00BE05D3">
          <w:rPr>
            <w:i w:val="0"/>
            <w:iCs w:val="0"/>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4" w:history="1">
        <w:r w:rsidR="005B5AC1" w:rsidRPr="00BE05D3">
          <w:rPr>
            <w:rStyle w:val="a7"/>
            <w:rFonts w:eastAsia="Segoe UI"/>
            <w:i w:val="0"/>
            <w:iCs w:val="0"/>
            <w:color w:val="auto"/>
          </w:rPr>
          <w:t xml:space="preserve">2.2. Структура </w:t>
        </w:r>
        <w:r w:rsidR="0001655A">
          <w:rPr>
            <w:rStyle w:val="a7"/>
            <w:rFonts w:eastAsia="Segoe UI"/>
            <w:i w:val="0"/>
            <w:iCs w:val="0"/>
            <w:color w:val="auto"/>
          </w:rPr>
          <w:t xml:space="preserve">учебной практики </w:t>
        </w:r>
        <w:r w:rsidR="005B5AC1" w:rsidRPr="00BE05D3">
          <w:rPr>
            <w:rStyle w:val="a7"/>
            <w:rFonts w:eastAsia="Segoe UI"/>
            <w:i w:val="0"/>
            <w:iCs w:val="0"/>
            <w:color w:val="auto"/>
          </w:rPr>
          <w:t>профессионального модуля</w:t>
        </w:r>
        <w:r w:rsidR="005B5AC1" w:rsidRPr="00BE05D3">
          <w:rPr>
            <w:i w:val="0"/>
            <w:iCs w:val="0"/>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5" w:history="1">
        <w:r w:rsidR="005B5AC1" w:rsidRPr="00BE05D3">
          <w:rPr>
            <w:rStyle w:val="a7"/>
            <w:rFonts w:eastAsia="Segoe UI"/>
            <w:i w:val="0"/>
            <w:iCs w:val="0"/>
            <w:color w:val="auto"/>
          </w:rPr>
          <w:t>2.3. </w:t>
        </w:r>
        <w:r w:rsidR="00BE05D3" w:rsidRPr="00BE05D3">
          <w:rPr>
            <w:rStyle w:val="a7"/>
            <w:rFonts w:eastAsia="Segoe UI"/>
            <w:i w:val="0"/>
            <w:iCs w:val="0"/>
            <w:color w:val="auto"/>
          </w:rPr>
          <w:t>С</w:t>
        </w:r>
        <w:r w:rsidR="005B5AC1" w:rsidRPr="00BE05D3">
          <w:rPr>
            <w:rStyle w:val="a7"/>
            <w:rFonts w:eastAsia="Segoe UI"/>
            <w:i w:val="0"/>
            <w:iCs w:val="0"/>
            <w:color w:val="auto"/>
          </w:rPr>
          <w:t xml:space="preserve">одержание </w:t>
        </w:r>
        <w:r w:rsidR="0001655A">
          <w:rPr>
            <w:rStyle w:val="a7"/>
            <w:rFonts w:eastAsia="Segoe UI"/>
            <w:i w:val="0"/>
            <w:iCs w:val="0"/>
            <w:color w:val="auto"/>
          </w:rPr>
          <w:t xml:space="preserve">учебной практики </w:t>
        </w:r>
        <w:r w:rsidR="005B5AC1" w:rsidRPr="00BE05D3">
          <w:rPr>
            <w:rStyle w:val="a7"/>
            <w:rFonts w:eastAsia="Segoe UI"/>
            <w:i w:val="0"/>
            <w:iCs w:val="0"/>
            <w:color w:val="auto"/>
          </w:rPr>
          <w:t>профессионального модуля</w:t>
        </w:r>
        <w:r w:rsidR="005B5AC1" w:rsidRPr="00BE05D3">
          <w:rPr>
            <w:i w:val="0"/>
            <w:iCs w:val="0"/>
            <w:webHidden/>
          </w:rPr>
          <w:tab/>
        </w:r>
      </w:hyperlink>
    </w:p>
    <w:p w:rsidR="005B5AC1" w:rsidRPr="00BE05D3" w:rsidRDefault="005B5AC1" w:rsidP="005B5AC1">
      <w:pPr>
        <w:pStyle w:val="2"/>
        <w:rPr>
          <w:rFonts w:asciiTheme="minorHAnsi" w:eastAsiaTheme="minorEastAsia" w:hAnsiTheme="minorHAnsi" w:cstheme="minorBidi"/>
          <w:i w:val="0"/>
          <w:iCs w:val="0"/>
          <w:sz w:val="22"/>
          <w:szCs w:val="22"/>
        </w:rPr>
      </w:pPr>
    </w:p>
    <w:p w:rsidR="005B5AC1" w:rsidRPr="00BE05D3" w:rsidRDefault="004416D2" w:rsidP="005B5AC1">
      <w:pPr>
        <w:pStyle w:val="12"/>
        <w:rPr>
          <w:rFonts w:asciiTheme="minorHAnsi" w:eastAsiaTheme="minorEastAsia" w:hAnsiTheme="minorHAnsi" w:cstheme="minorBidi"/>
          <w:b w:val="0"/>
          <w:bCs w:val="0"/>
          <w:lang w:eastAsia="ru-RU"/>
        </w:rPr>
      </w:pPr>
      <w:hyperlink w:anchor="_Toc156820317" w:history="1">
        <w:r w:rsidR="005B5AC1" w:rsidRPr="00BE05D3">
          <w:rPr>
            <w:rStyle w:val="a7"/>
            <w:color w:val="auto"/>
          </w:rPr>
          <w:t>3. Условия реализации</w:t>
        </w:r>
        <w:r w:rsidR="0001655A">
          <w:rPr>
            <w:rStyle w:val="a7"/>
            <w:color w:val="auto"/>
          </w:rPr>
          <w:t xml:space="preserve"> учебной практики</w:t>
        </w:r>
        <w:r w:rsidR="005B5AC1" w:rsidRPr="00BE05D3">
          <w:rPr>
            <w:rStyle w:val="a7"/>
            <w:color w:val="auto"/>
          </w:rPr>
          <w:t xml:space="preserve"> профессионального модуля</w:t>
        </w:r>
        <w:r w:rsidR="005B5AC1" w:rsidRPr="00BE05D3">
          <w:rPr>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8" w:history="1">
        <w:r w:rsidR="005B5AC1" w:rsidRPr="00BE05D3">
          <w:rPr>
            <w:rStyle w:val="a7"/>
            <w:rFonts w:eastAsia="Segoe UI"/>
            <w:i w:val="0"/>
            <w:iCs w:val="0"/>
            <w:color w:val="auto"/>
          </w:rPr>
          <w:t>3.1. Материально-техническое обеспечение</w:t>
        </w:r>
        <w:r w:rsidR="005B5AC1" w:rsidRPr="00BE05D3">
          <w:rPr>
            <w:i w:val="0"/>
            <w:iCs w:val="0"/>
            <w:webHidden/>
          </w:rPr>
          <w:tab/>
        </w:r>
      </w:hyperlink>
    </w:p>
    <w:p w:rsidR="005B5AC1" w:rsidRPr="00BE05D3" w:rsidRDefault="004416D2" w:rsidP="005B5AC1">
      <w:pPr>
        <w:pStyle w:val="2"/>
        <w:rPr>
          <w:rFonts w:asciiTheme="minorHAnsi" w:eastAsiaTheme="minorEastAsia" w:hAnsiTheme="minorHAnsi" w:cstheme="minorBidi"/>
          <w:i w:val="0"/>
          <w:iCs w:val="0"/>
          <w:sz w:val="22"/>
          <w:szCs w:val="22"/>
        </w:rPr>
      </w:pPr>
      <w:hyperlink w:anchor="_Toc156820319" w:history="1">
        <w:r w:rsidR="005B5AC1" w:rsidRPr="00BE05D3">
          <w:rPr>
            <w:rStyle w:val="a7"/>
            <w:rFonts w:eastAsia="Segoe UI"/>
            <w:i w:val="0"/>
            <w:iCs w:val="0"/>
            <w:color w:val="auto"/>
          </w:rPr>
          <w:t>3.2. Учебно-методическое обеспечение</w:t>
        </w:r>
        <w:r w:rsidR="005B5AC1" w:rsidRPr="00BE05D3">
          <w:rPr>
            <w:i w:val="0"/>
            <w:iCs w:val="0"/>
            <w:webHidden/>
          </w:rPr>
          <w:tab/>
        </w:r>
      </w:hyperlink>
    </w:p>
    <w:p w:rsidR="005B5AC1" w:rsidRPr="00BE05D3" w:rsidRDefault="004416D2" w:rsidP="005B5AC1">
      <w:pPr>
        <w:pStyle w:val="12"/>
        <w:rPr>
          <w:rFonts w:asciiTheme="minorHAnsi" w:eastAsiaTheme="minorEastAsia" w:hAnsiTheme="minorHAnsi" w:cstheme="minorBidi"/>
          <w:b w:val="0"/>
          <w:bCs w:val="0"/>
          <w:lang w:eastAsia="ru-RU"/>
        </w:rPr>
      </w:pPr>
      <w:hyperlink w:anchor="_Toc156820320" w:history="1">
        <w:r w:rsidR="005B5AC1" w:rsidRPr="00BE05D3">
          <w:rPr>
            <w:rStyle w:val="a7"/>
            <w:color w:val="auto"/>
          </w:rPr>
          <w:t xml:space="preserve">4. Контроль и оценка результатов освоения  </w:t>
        </w:r>
        <w:r w:rsidR="005B5AC1" w:rsidRPr="00BE05D3">
          <w:rPr>
            <w:webHidden/>
          </w:rPr>
          <w:tab/>
        </w:r>
      </w:hyperlink>
    </w:p>
    <w:p w:rsidR="005B5AC1" w:rsidRPr="00BE05D3" w:rsidRDefault="005B5AC1" w:rsidP="005B5AC1">
      <w:pPr>
        <w:jc w:val="center"/>
        <w:sectPr w:rsidR="005B5AC1" w:rsidRPr="00BE05D3" w:rsidSect="00BE05D3">
          <w:headerReference w:type="even" r:id="rId9"/>
          <w:headerReference w:type="default" r:id="rId10"/>
          <w:pgSz w:w="11906" w:h="16838"/>
          <w:pgMar w:top="1134" w:right="567" w:bottom="1134" w:left="1701" w:header="709" w:footer="709" w:gutter="0"/>
          <w:cols w:space="708"/>
          <w:docGrid w:linePitch="360"/>
        </w:sectPr>
      </w:pPr>
      <w:r w:rsidRPr="00BE05D3">
        <w:fldChar w:fldCharType="end"/>
      </w:r>
    </w:p>
    <w:p w:rsidR="005B5AC1" w:rsidRPr="00BE05D3" w:rsidRDefault="005B5AC1" w:rsidP="005B5AC1">
      <w:pPr>
        <w:pStyle w:val="13"/>
      </w:pPr>
      <w:bookmarkStart w:id="1" w:name="_Toc158295927"/>
      <w:r w:rsidRPr="00BE05D3">
        <w:lastRenderedPageBreak/>
        <w:t xml:space="preserve">1. </w:t>
      </w:r>
      <w:bookmarkEnd w:id="1"/>
      <w:r w:rsidRPr="00BE05D3">
        <w:t>Общая характеристика</w:t>
      </w:r>
      <w:r w:rsidRPr="00BE05D3">
        <w:rPr>
          <w:rFonts w:asciiTheme="minorHAnsi" w:hAnsiTheme="minorHAnsi"/>
          <w:lang w:val="ru-RU"/>
        </w:rPr>
        <w:t xml:space="preserve"> </w:t>
      </w:r>
      <w:r w:rsidRPr="00BE05D3">
        <w:t>РАБОЧЕЙ ПРОГРАММЫ</w:t>
      </w:r>
      <w:r w:rsidRPr="00BE05D3">
        <w:rPr>
          <w:rFonts w:asciiTheme="minorHAnsi" w:hAnsiTheme="minorHAnsi"/>
          <w:lang w:val="ru-RU"/>
        </w:rPr>
        <w:t xml:space="preserve"> </w:t>
      </w:r>
      <w:r w:rsidR="0001655A" w:rsidRPr="0001655A">
        <w:rPr>
          <w:rFonts w:ascii="Times New Roman" w:hAnsi="Times New Roman"/>
          <w:lang w:val="ru-RU"/>
        </w:rPr>
        <w:t>УЧЕБНОЙ ПРАКТИКИ</w:t>
      </w:r>
      <w:r w:rsidR="0001655A">
        <w:rPr>
          <w:rFonts w:asciiTheme="minorHAnsi" w:hAnsiTheme="minorHAnsi"/>
          <w:lang w:val="ru-RU"/>
        </w:rPr>
        <w:t xml:space="preserve"> </w:t>
      </w:r>
      <w:r w:rsidRPr="00BE05D3">
        <w:t>ПРОФЕССИОНАЛЬНОГО МОДУЛЯ</w:t>
      </w:r>
    </w:p>
    <w:p w:rsidR="005B5AC1" w:rsidRPr="00BE05D3" w:rsidRDefault="005B5AC1" w:rsidP="005B5AC1">
      <w:pPr>
        <w:pStyle w:val="13"/>
        <w:rPr>
          <w:lang w:val="ru-RU"/>
        </w:rPr>
      </w:pPr>
      <w:r w:rsidRPr="00BE05D3">
        <w:rPr>
          <w:rFonts w:ascii="Times New Roman" w:hAnsi="Times New Roman"/>
        </w:rPr>
        <w:t>ПМ.02 Выполнение технического обслуживания устройств электроснабжения и электрооборудования (по отраслям)</w:t>
      </w:r>
    </w:p>
    <w:p w:rsidR="005B5AC1" w:rsidRPr="00BE05D3" w:rsidRDefault="005B5AC1" w:rsidP="005B5AC1">
      <w:pPr>
        <w:pStyle w:val="110"/>
        <w:rPr>
          <w:rFonts w:ascii="Times New Roman" w:hAnsi="Times New Roman"/>
          <w:color w:val="auto"/>
        </w:rPr>
      </w:pPr>
      <w:bookmarkStart w:id="2" w:name="_Toc158295928"/>
      <w:r w:rsidRPr="00BE05D3">
        <w:rPr>
          <w:rFonts w:ascii="Times New Roman" w:hAnsi="Times New Roman"/>
          <w:color w:val="auto"/>
        </w:rPr>
        <w:t xml:space="preserve">1.1. Цель </w:t>
      </w:r>
      <w:r w:rsidR="0001655A">
        <w:rPr>
          <w:rFonts w:ascii="Times New Roman" w:hAnsi="Times New Roman"/>
          <w:color w:val="auto"/>
        </w:rPr>
        <w:t>учебной практики</w:t>
      </w:r>
      <w:r w:rsidRPr="00BE05D3">
        <w:rPr>
          <w:rFonts w:ascii="Times New Roman" w:hAnsi="Times New Roman"/>
          <w:color w:val="auto"/>
        </w:rPr>
        <w:t xml:space="preserve"> профессионального модуля </w:t>
      </w:r>
      <w:bookmarkEnd w:id="2"/>
    </w:p>
    <w:p w:rsidR="005B5AC1" w:rsidRPr="00BE05D3" w:rsidRDefault="0001655A" w:rsidP="005B5AC1">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5B5AC1" w:rsidRPr="00BE05D3">
        <w:rPr>
          <w:rFonts w:ascii="Times New Roman" w:eastAsia="Times New Roman" w:hAnsi="Times New Roman" w:cs="Times New Roman"/>
          <w:sz w:val="24"/>
          <w:szCs w:val="24"/>
          <w:lang w:eastAsia="ru-RU"/>
        </w:rPr>
        <w:t>: освоение вида деятельности «Выполнение технического обслуживания устройств электроснабжения и электрооборудования (по отраслям)</w:t>
      </w:r>
      <w:r w:rsidR="005B5AC1" w:rsidRPr="00BE05D3">
        <w:rPr>
          <w:rFonts w:ascii="Times New Roman" w:eastAsia="Times New Roman" w:hAnsi="Times New Roman" w:cs="Times New Roman"/>
          <w:bCs/>
          <w:sz w:val="24"/>
          <w:szCs w:val="24"/>
          <w:lang w:eastAsia="ru-RU"/>
        </w:rPr>
        <w:t>»</w:t>
      </w:r>
      <w:r w:rsidR="005B5AC1" w:rsidRPr="00BE05D3">
        <w:rPr>
          <w:rFonts w:ascii="Times New Roman" w:eastAsia="Times New Roman" w:hAnsi="Times New Roman" w:cs="Times New Roman"/>
          <w:sz w:val="24"/>
          <w:szCs w:val="24"/>
          <w:lang w:eastAsia="ru-RU"/>
        </w:rPr>
        <w:t xml:space="preserve">. </w:t>
      </w:r>
    </w:p>
    <w:p w:rsidR="005B5AC1" w:rsidRPr="00BE05D3" w:rsidRDefault="005B5AC1" w:rsidP="005B5AC1">
      <w:pPr>
        <w:suppressAutoHyphens/>
        <w:spacing w:line="276" w:lineRule="auto"/>
        <w:ind w:firstLine="709"/>
        <w:jc w:val="both"/>
        <w:rPr>
          <w:rFonts w:ascii="Times New Roman" w:hAnsi="Times New Roman" w:cs="Times New Roman"/>
          <w:sz w:val="24"/>
          <w:szCs w:val="24"/>
        </w:rPr>
      </w:pPr>
    </w:p>
    <w:p w:rsidR="005B5AC1" w:rsidRPr="00BE05D3" w:rsidRDefault="005B5AC1" w:rsidP="005B5AC1">
      <w:pPr>
        <w:pStyle w:val="110"/>
        <w:rPr>
          <w:rFonts w:ascii="Times New Roman" w:hAnsi="Times New Roman"/>
          <w:color w:val="auto"/>
        </w:rPr>
      </w:pPr>
      <w:bookmarkStart w:id="3" w:name="_Toc158295929"/>
      <w:r w:rsidRPr="00BE05D3">
        <w:rPr>
          <w:rFonts w:ascii="Times New Roman" w:hAnsi="Times New Roman"/>
          <w:color w:val="auto"/>
        </w:rPr>
        <w:t xml:space="preserve">1.2. Планируемые результаты освоения </w:t>
      </w:r>
      <w:bookmarkEnd w:id="3"/>
    </w:p>
    <w:p w:rsidR="005B5AC1" w:rsidRPr="00BE05D3" w:rsidRDefault="005B5AC1" w:rsidP="005B5AC1">
      <w:pPr>
        <w:ind w:firstLine="709"/>
        <w:jc w:val="both"/>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4"/>
          <w:lang w:eastAsia="ru-RU"/>
        </w:rPr>
        <w:t xml:space="preserve">Результаты освоения </w:t>
      </w:r>
      <w:r w:rsidR="0001655A">
        <w:rPr>
          <w:rFonts w:ascii="Times New Roman" w:eastAsia="Times New Roman" w:hAnsi="Times New Roman" w:cs="Times New Roman"/>
          <w:sz w:val="24"/>
          <w:szCs w:val="24"/>
          <w:lang w:eastAsia="ru-RU"/>
        </w:rPr>
        <w:t xml:space="preserve">учебной практики </w:t>
      </w:r>
      <w:r w:rsidRPr="00BE05D3">
        <w:rPr>
          <w:rFonts w:ascii="Times New Roman" w:eastAsia="Times New Roman" w:hAnsi="Times New Roman" w:cs="Times New Roman"/>
          <w:sz w:val="24"/>
          <w:szCs w:val="24"/>
          <w:lang w:eastAsia="ru-RU"/>
        </w:rPr>
        <w:t>профессионального модуля соотносятся с планируемыми результатами освоения образовательной программы, представленными в матрице ко</w:t>
      </w:r>
      <w:r w:rsidR="00BE05D3">
        <w:rPr>
          <w:rFonts w:ascii="Times New Roman" w:eastAsia="Times New Roman" w:hAnsi="Times New Roman" w:cs="Times New Roman"/>
          <w:sz w:val="24"/>
          <w:szCs w:val="24"/>
          <w:lang w:eastAsia="ru-RU"/>
        </w:rPr>
        <w:t>мпетенций выпускника (п. 4.3.3 О</w:t>
      </w:r>
      <w:r w:rsidRPr="00BE05D3">
        <w:rPr>
          <w:rFonts w:ascii="Times New Roman" w:eastAsia="Times New Roman" w:hAnsi="Times New Roman" w:cs="Times New Roman"/>
          <w:sz w:val="24"/>
          <w:szCs w:val="24"/>
          <w:lang w:eastAsia="ru-RU"/>
        </w:rPr>
        <w:t>ОП).</w:t>
      </w:r>
    </w:p>
    <w:p w:rsidR="005B5AC1" w:rsidRPr="00BE05D3" w:rsidRDefault="005B5AC1" w:rsidP="005B5AC1">
      <w:pPr>
        <w:spacing w:after="120"/>
        <w:ind w:firstLine="709"/>
        <w:rPr>
          <w:rFonts w:ascii="Times New Roman" w:hAnsi="Times New Roman" w:cs="Times New Roman"/>
          <w:bCs/>
          <w:sz w:val="24"/>
          <w:szCs w:val="24"/>
        </w:rPr>
      </w:pPr>
      <w:r w:rsidRPr="00BE05D3">
        <w:rPr>
          <w:rFonts w:ascii="Times New Roman" w:hAnsi="Times New Roman" w:cs="Times New Roman"/>
          <w:bCs/>
          <w:sz w:val="24"/>
          <w:szCs w:val="24"/>
        </w:rPr>
        <w:t xml:space="preserve">В результате освоения </w:t>
      </w:r>
      <w:proofErr w:type="gramStart"/>
      <w:r w:rsidRPr="00BE05D3">
        <w:rPr>
          <w:rFonts w:ascii="Times New Roman" w:hAnsi="Times New Roman" w:cs="Times New Roman"/>
          <w:bCs/>
          <w:sz w:val="24"/>
          <w:szCs w:val="24"/>
        </w:rPr>
        <w:t>обучающийся</w:t>
      </w:r>
      <w:proofErr w:type="gramEnd"/>
      <w:r w:rsidRPr="00BE05D3">
        <w:rPr>
          <w:rFonts w:ascii="Times New Roman" w:hAnsi="Times New Roman" w:cs="Times New Roman"/>
          <w:bCs/>
          <w:sz w:val="24"/>
          <w:szCs w:val="24"/>
        </w:rPr>
        <w:t xml:space="preserve"> должен:</w:t>
      </w:r>
    </w:p>
    <w:p w:rsidR="005B5AC1" w:rsidRPr="00BE05D3" w:rsidRDefault="005B5AC1" w:rsidP="005B5AC1">
      <w:pPr>
        <w:spacing w:after="120"/>
        <w:ind w:firstLine="709"/>
        <w:rPr>
          <w:rFonts w:ascii="Times New Roman" w:hAnsi="Times New Roman" w:cs="Times New Roman"/>
          <w:bCs/>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822"/>
        <w:gridCol w:w="2823"/>
        <w:gridCol w:w="2820"/>
      </w:tblGrid>
      <w:tr w:rsidR="00BE05D3" w:rsidRPr="00BE05D3" w:rsidTr="00BE05D3">
        <w:trPr>
          <w:trHeight w:val="20"/>
        </w:trPr>
        <w:tc>
          <w:tcPr>
            <w:tcW w:w="1276" w:type="dxa"/>
            <w:hideMark/>
          </w:tcPr>
          <w:p w:rsidR="005B5AC1" w:rsidRPr="00BE05D3" w:rsidRDefault="005B5AC1" w:rsidP="00BE05D3">
            <w:pPr>
              <w:rPr>
                <w:rStyle w:val="ab"/>
                <w:b/>
                <w:i w:val="0"/>
                <w:sz w:val="24"/>
                <w:szCs w:val="24"/>
              </w:rPr>
            </w:pPr>
            <w:r w:rsidRPr="00BE05D3">
              <w:rPr>
                <w:rStyle w:val="ab"/>
                <w:b/>
                <w:sz w:val="24"/>
                <w:szCs w:val="24"/>
              </w:rPr>
              <w:t xml:space="preserve">Код </w:t>
            </w:r>
            <w:proofErr w:type="gramStart"/>
            <w:r w:rsidRPr="00BE05D3">
              <w:rPr>
                <w:rStyle w:val="ab"/>
                <w:b/>
                <w:sz w:val="24"/>
                <w:szCs w:val="24"/>
              </w:rPr>
              <w:t>ОК</w:t>
            </w:r>
            <w:proofErr w:type="gramEnd"/>
            <w:r w:rsidRPr="00BE05D3">
              <w:rPr>
                <w:rStyle w:val="ab"/>
                <w:b/>
                <w:sz w:val="24"/>
                <w:szCs w:val="24"/>
              </w:rPr>
              <w:t>, ПК</w:t>
            </w:r>
          </w:p>
        </w:tc>
        <w:tc>
          <w:tcPr>
            <w:tcW w:w="2833" w:type="dxa"/>
            <w:hideMark/>
          </w:tcPr>
          <w:p w:rsidR="005B5AC1" w:rsidRPr="00BE05D3" w:rsidRDefault="005B5AC1" w:rsidP="00BE05D3">
            <w:pPr>
              <w:jc w:val="center"/>
              <w:rPr>
                <w:rFonts w:ascii="Times New Roman" w:hAnsi="Times New Roman" w:cs="Times New Roman"/>
                <w:sz w:val="24"/>
                <w:szCs w:val="24"/>
              </w:rPr>
            </w:pPr>
            <w:r w:rsidRPr="00BE05D3">
              <w:rPr>
                <w:rFonts w:ascii="Times New Roman" w:hAnsi="Times New Roman" w:cs="Times New Roman"/>
                <w:b/>
                <w:sz w:val="24"/>
                <w:szCs w:val="24"/>
              </w:rPr>
              <w:t>Уметь</w:t>
            </w:r>
          </w:p>
        </w:tc>
        <w:tc>
          <w:tcPr>
            <w:tcW w:w="2833" w:type="dxa"/>
            <w:hideMark/>
          </w:tcPr>
          <w:p w:rsidR="005B5AC1" w:rsidRPr="00BE05D3" w:rsidRDefault="005B5AC1" w:rsidP="00BE05D3">
            <w:pPr>
              <w:jc w:val="center"/>
              <w:rPr>
                <w:rFonts w:ascii="Times New Roman" w:hAnsi="Times New Roman" w:cs="Times New Roman"/>
                <w:b/>
                <w:sz w:val="24"/>
                <w:szCs w:val="24"/>
              </w:rPr>
            </w:pPr>
            <w:r w:rsidRPr="00BE05D3">
              <w:rPr>
                <w:rFonts w:ascii="Times New Roman" w:hAnsi="Times New Roman" w:cs="Times New Roman"/>
                <w:b/>
                <w:sz w:val="24"/>
                <w:szCs w:val="24"/>
              </w:rPr>
              <w:t>Знать</w:t>
            </w:r>
          </w:p>
        </w:tc>
        <w:tc>
          <w:tcPr>
            <w:tcW w:w="2833" w:type="dxa"/>
            <w:hideMark/>
          </w:tcPr>
          <w:p w:rsidR="005B5AC1" w:rsidRPr="00BE05D3" w:rsidRDefault="005B5AC1" w:rsidP="00BE05D3">
            <w:pPr>
              <w:jc w:val="center"/>
              <w:rPr>
                <w:rFonts w:ascii="Times New Roman" w:hAnsi="Times New Roman" w:cs="Times New Roman"/>
                <w:b/>
                <w:sz w:val="24"/>
                <w:szCs w:val="24"/>
              </w:rPr>
            </w:pPr>
            <w:r w:rsidRPr="00BE05D3">
              <w:rPr>
                <w:rFonts w:ascii="Times New Roman" w:hAnsi="Times New Roman" w:cs="Times New Roman"/>
                <w:b/>
                <w:sz w:val="24"/>
                <w:szCs w:val="24"/>
              </w:rPr>
              <w:t>Владеть навыками</w:t>
            </w: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t>ОК</w:t>
            </w:r>
            <w:proofErr w:type="gramEnd"/>
            <w:r w:rsidRPr="00BE05D3">
              <w:rPr>
                <w:rFonts w:ascii="Times New Roman" w:eastAsia="Calibri" w:hAnsi="Times New Roman" w:cs="Times New Roman"/>
                <w:sz w:val="24"/>
                <w:szCs w:val="24"/>
              </w:rPr>
              <w:t xml:space="preserve"> 01</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p>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t>владеть актуальными методами работы в профессиональной и смежных сферах</w:t>
            </w:r>
            <w:proofErr w:type="gramEnd"/>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а</w:t>
            </w:r>
            <w:r w:rsidRPr="00BE05D3">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 xml:space="preserve">структура плана для решения задач, алгоритмы выполнения работ в </w:t>
            </w:r>
            <w:proofErr w:type="gramStart"/>
            <w:r w:rsidRPr="00BE05D3">
              <w:rPr>
                <w:rFonts w:ascii="Times New Roman" w:eastAsia="Calibri" w:hAnsi="Times New Roman" w:cs="Times New Roman"/>
                <w:bCs/>
                <w:sz w:val="24"/>
                <w:szCs w:val="24"/>
              </w:rPr>
              <w:t>профессиональной</w:t>
            </w:r>
            <w:proofErr w:type="gramEnd"/>
            <w:r w:rsidRPr="00BE05D3">
              <w:rPr>
                <w:rFonts w:ascii="Times New Roman" w:eastAsia="Calibri" w:hAnsi="Times New Roman" w:cs="Times New Roman"/>
                <w:bCs/>
                <w:sz w:val="24"/>
                <w:szCs w:val="24"/>
              </w:rPr>
              <w:t xml:space="preserve"> и смежных областях</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bCs/>
                <w:sz w:val="24"/>
                <w:szCs w:val="24"/>
              </w:rPr>
              <w:t>методы работы в профессиональной и смежных сферах</w:t>
            </w:r>
            <w:proofErr w:type="gramEnd"/>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 xml:space="preserve">порядок </w:t>
            </w:r>
            <w:proofErr w:type="gramStart"/>
            <w:r w:rsidRPr="00BE05D3">
              <w:rPr>
                <w:rFonts w:ascii="Times New Roman" w:eastAsia="Calibri" w:hAnsi="Times New Roman" w:cs="Times New Roman"/>
                <w:bCs/>
                <w:sz w:val="24"/>
                <w:szCs w:val="24"/>
              </w:rPr>
              <w:t>оценки результатов решения задач профессиональной деятельности</w:t>
            </w:r>
            <w:proofErr w:type="gramEnd"/>
          </w:p>
        </w:tc>
        <w:tc>
          <w:tcPr>
            <w:tcW w:w="2833" w:type="dxa"/>
          </w:tcPr>
          <w:p w:rsidR="005B5AC1" w:rsidRPr="00BE05D3" w:rsidRDefault="005B5AC1" w:rsidP="00BE05D3">
            <w:pPr>
              <w:jc w:val="center"/>
              <w:rPr>
                <w:rFonts w:ascii="Times New Roman" w:hAnsi="Times New Roman" w:cs="Times New Roman"/>
                <w:bCs/>
                <w:sz w:val="24"/>
                <w:szCs w:val="24"/>
              </w:rPr>
            </w:pPr>
            <w:r w:rsidRPr="00BE05D3">
              <w:rPr>
                <w:rFonts w:ascii="Times New Roman" w:hAnsi="Times New Roman" w:cs="Times New Roman"/>
                <w:bCs/>
                <w:sz w:val="24"/>
                <w:szCs w:val="24"/>
              </w:rPr>
              <w:t>-</w:t>
            </w:r>
          </w:p>
          <w:p w:rsidR="005B5AC1" w:rsidRPr="00BE05D3" w:rsidRDefault="005B5AC1" w:rsidP="00BE05D3">
            <w:pPr>
              <w:jc w:val="center"/>
              <w:rPr>
                <w:rFonts w:ascii="Times New Roman" w:hAnsi="Times New Roman" w:cs="Times New Roman"/>
                <w:bCs/>
                <w:sz w:val="24"/>
                <w:szCs w:val="24"/>
              </w:rPr>
            </w:pP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t>ОК</w:t>
            </w:r>
            <w:proofErr w:type="gramEnd"/>
            <w:r w:rsidRPr="00BE05D3">
              <w:rPr>
                <w:rFonts w:ascii="Times New Roman" w:eastAsia="Calibri" w:hAnsi="Times New Roman" w:cs="Times New Roman"/>
                <w:sz w:val="24"/>
                <w:szCs w:val="24"/>
              </w:rPr>
              <w:t xml:space="preserve"> 02</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 xml:space="preserve">определять задачи для поиска информации, планировать процесс поиска, выбирать </w:t>
            </w:r>
            <w:r w:rsidRPr="00BE05D3">
              <w:rPr>
                <w:rFonts w:ascii="Times New Roman" w:eastAsia="Calibri" w:hAnsi="Times New Roman" w:cs="Times New Roman"/>
                <w:sz w:val="24"/>
                <w:szCs w:val="24"/>
              </w:rPr>
              <w:lastRenderedPageBreak/>
              <w:t>необходимые источники информации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 xml:space="preserve">выделять наиболее </w:t>
            </w:r>
            <w:proofErr w:type="gramStart"/>
            <w:r w:rsidRPr="00BE05D3">
              <w:rPr>
                <w:rFonts w:ascii="Times New Roman" w:eastAsia="Calibri" w:hAnsi="Times New Roman" w:cs="Times New Roman"/>
                <w:sz w:val="24"/>
                <w:szCs w:val="24"/>
              </w:rPr>
              <w:t>значимое</w:t>
            </w:r>
            <w:proofErr w:type="gramEnd"/>
            <w:r w:rsidRPr="00BE05D3">
              <w:rPr>
                <w:rFonts w:ascii="Times New Roman" w:eastAsia="Calibri" w:hAnsi="Times New Roman" w:cs="Times New Roman"/>
                <w:sz w:val="24"/>
                <w:szCs w:val="24"/>
              </w:rPr>
              <w:t xml:space="preserve"> в перечне информации, структурировать получаемую информацию, оформлять результаты поиска</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оценивать практическую значимость результатов поиска</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применять средства информационных технологий для решения профессиональных задач</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использовать современное программное обеспечение в профессиональной деятельности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использовать различные цифровые средства для решения профессиональных задач</w:t>
            </w: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 xml:space="preserve">номенклатура информационных источников, применяемых в </w:t>
            </w:r>
            <w:r w:rsidRPr="00BE05D3">
              <w:rPr>
                <w:rFonts w:ascii="Times New Roman" w:eastAsia="Calibri" w:hAnsi="Times New Roman" w:cs="Times New Roman"/>
                <w:sz w:val="24"/>
                <w:szCs w:val="24"/>
              </w:rPr>
              <w:lastRenderedPageBreak/>
              <w:t>профессиональной деятельности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приемы структурирования информации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формат оформления результатов поиска информации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 xml:space="preserve">современные средства и устройства информатизации, порядок их применения и </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программное обеспечение в профессиональной деятельности, в том числе цифровые средства</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психологические основы деятельности коллектива</w:t>
            </w:r>
          </w:p>
        </w:tc>
        <w:tc>
          <w:tcPr>
            <w:tcW w:w="2833" w:type="dxa"/>
          </w:tcPr>
          <w:p w:rsidR="005B5AC1" w:rsidRPr="00BE05D3" w:rsidRDefault="005B5AC1" w:rsidP="00BE05D3">
            <w:pPr>
              <w:jc w:val="center"/>
              <w:rPr>
                <w:rFonts w:ascii="Times New Roman" w:hAnsi="Times New Roman" w:cs="Times New Roman"/>
                <w:bCs/>
                <w:sz w:val="24"/>
                <w:szCs w:val="24"/>
              </w:rPr>
            </w:pPr>
            <w:r w:rsidRPr="00BE05D3">
              <w:rPr>
                <w:rFonts w:ascii="Times New Roman" w:hAnsi="Times New Roman" w:cs="Times New Roman"/>
                <w:bCs/>
                <w:sz w:val="24"/>
                <w:szCs w:val="24"/>
              </w:rPr>
              <w:lastRenderedPageBreak/>
              <w:t>-</w:t>
            </w:r>
          </w:p>
          <w:p w:rsidR="005B5AC1" w:rsidRPr="00BE05D3" w:rsidRDefault="005B5AC1" w:rsidP="00BE05D3">
            <w:pPr>
              <w:jc w:val="center"/>
              <w:rPr>
                <w:rFonts w:ascii="Times New Roman" w:hAnsi="Times New Roman" w:cs="Times New Roman"/>
                <w:bCs/>
                <w:sz w:val="24"/>
                <w:szCs w:val="24"/>
              </w:rPr>
            </w:pP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lastRenderedPageBreak/>
              <w:t>ОК</w:t>
            </w:r>
            <w:proofErr w:type="gramEnd"/>
            <w:r w:rsidRPr="00BE05D3">
              <w:rPr>
                <w:rFonts w:ascii="Times New Roman" w:eastAsia="Calibri" w:hAnsi="Times New Roman" w:cs="Times New Roman"/>
                <w:sz w:val="24"/>
                <w:szCs w:val="24"/>
              </w:rPr>
              <w:t xml:space="preserve"> 04</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pacing w:val="-4"/>
                <w:sz w:val="24"/>
                <w:szCs w:val="24"/>
              </w:rPr>
              <w:t>организовывать работу коллектива и команды</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психологические особенности личности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 xml:space="preserve">правила оформления документов </w:t>
            </w:r>
          </w:p>
        </w:tc>
        <w:tc>
          <w:tcPr>
            <w:tcW w:w="2833" w:type="dxa"/>
          </w:tcPr>
          <w:p w:rsidR="005B5AC1" w:rsidRPr="00BE05D3" w:rsidRDefault="005B5AC1" w:rsidP="00BE05D3">
            <w:pPr>
              <w:jc w:val="center"/>
              <w:rPr>
                <w:rFonts w:ascii="Times New Roman" w:hAnsi="Times New Roman" w:cs="Times New Roman"/>
                <w:bCs/>
                <w:sz w:val="24"/>
                <w:szCs w:val="24"/>
              </w:rPr>
            </w:pPr>
            <w:r w:rsidRPr="00BE05D3">
              <w:rPr>
                <w:rFonts w:ascii="Times New Roman" w:hAnsi="Times New Roman" w:cs="Times New Roman"/>
                <w:bCs/>
                <w:sz w:val="24"/>
                <w:szCs w:val="24"/>
              </w:rPr>
              <w:t>-</w:t>
            </w:r>
          </w:p>
          <w:p w:rsidR="005B5AC1" w:rsidRPr="00BE05D3" w:rsidRDefault="005B5AC1" w:rsidP="00BE05D3">
            <w:pPr>
              <w:jc w:val="center"/>
              <w:rPr>
                <w:rFonts w:ascii="Times New Roman" w:hAnsi="Times New Roman" w:cs="Times New Roman"/>
                <w:bCs/>
                <w:sz w:val="24"/>
                <w:szCs w:val="24"/>
              </w:rPr>
            </w:pP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t>ОК</w:t>
            </w:r>
            <w:proofErr w:type="gramEnd"/>
            <w:r w:rsidRPr="00BE05D3">
              <w:rPr>
                <w:rFonts w:ascii="Times New Roman" w:eastAsia="Calibri" w:hAnsi="Times New Roman" w:cs="Times New Roman"/>
                <w:sz w:val="24"/>
                <w:szCs w:val="24"/>
              </w:rPr>
              <w:t xml:space="preserve"> 05</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 xml:space="preserve">грамотно </w:t>
            </w:r>
            <w:r w:rsidRPr="00BE05D3">
              <w:rPr>
                <w:rFonts w:ascii="Times New Roman" w:eastAsia="Calibri" w:hAnsi="Times New Roman" w:cs="Times New Roman"/>
                <w:bCs/>
                <w:sz w:val="24"/>
                <w:szCs w:val="24"/>
              </w:rPr>
              <w:t>излагать свои мысли и оформлять документы по профессиональной тематике на государственном языке</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проявлять толерантность в рабочем коллективе</w:t>
            </w: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правила построения устных сообщений</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bCs/>
                <w:sz w:val="24"/>
                <w:szCs w:val="24"/>
              </w:rPr>
              <w:t>особенности социального и культурного контекста</w:t>
            </w:r>
          </w:p>
        </w:tc>
        <w:tc>
          <w:tcPr>
            <w:tcW w:w="2833" w:type="dxa"/>
          </w:tcPr>
          <w:p w:rsidR="005B5AC1" w:rsidRPr="00BE05D3" w:rsidRDefault="005B5AC1" w:rsidP="00BE05D3">
            <w:pPr>
              <w:jc w:val="center"/>
              <w:rPr>
                <w:rFonts w:ascii="Times New Roman" w:hAnsi="Times New Roman" w:cs="Times New Roman"/>
                <w:bCs/>
                <w:sz w:val="24"/>
                <w:szCs w:val="24"/>
              </w:rPr>
            </w:pPr>
            <w:r w:rsidRPr="00BE05D3">
              <w:rPr>
                <w:rFonts w:ascii="Times New Roman" w:hAnsi="Times New Roman" w:cs="Times New Roman"/>
                <w:bCs/>
                <w:sz w:val="24"/>
                <w:szCs w:val="24"/>
              </w:rPr>
              <w:t>-</w:t>
            </w:r>
          </w:p>
          <w:p w:rsidR="005B5AC1" w:rsidRPr="00BE05D3" w:rsidRDefault="005B5AC1" w:rsidP="00BE05D3">
            <w:pPr>
              <w:jc w:val="center"/>
              <w:rPr>
                <w:rFonts w:ascii="Times New Roman" w:hAnsi="Times New Roman" w:cs="Times New Roman"/>
                <w:bCs/>
                <w:sz w:val="24"/>
                <w:szCs w:val="24"/>
              </w:rPr>
            </w:pP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proofErr w:type="gramStart"/>
            <w:r w:rsidRPr="00BE05D3">
              <w:rPr>
                <w:rFonts w:ascii="Times New Roman" w:eastAsia="Calibri" w:hAnsi="Times New Roman" w:cs="Times New Roman"/>
                <w:sz w:val="24"/>
                <w:szCs w:val="24"/>
              </w:rPr>
              <w:t>ОК</w:t>
            </w:r>
            <w:proofErr w:type="gramEnd"/>
            <w:r w:rsidRPr="00BE05D3">
              <w:rPr>
                <w:rFonts w:ascii="Times New Roman" w:eastAsia="Calibri" w:hAnsi="Times New Roman" w:cs="Times New Roman"/>
                <w:sz w:val="24"/>
                <w:szCs w:val="24"/>
              </w:rPr>
              <w:t xml:space="preserve"> 09</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участвовать в диалогах на знакомые общие и профессиональные темы</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строить простые высказывания о себе и о своей профессиональной деятельности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кратко обосновывать и объяснять свои действия (текущие и планируемые)</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писать простые связные сообщения на знакомые или интересующие профессиональные темы</w:t>
            </w:r>
          </w:p>
        </w:tc>
        <w:tc>
          <w:tcPr>
            <w:tcW w:w="2833"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правила построения простых и сложных предложений на профессиональные темы</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основные общеупотребительные глаголы (бытовая и профессиональная лексика)</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 xml:space="preserve">лексический минимум, относящийся к </w:t>
            </w:r>
            <w:r w:rsidRPr="00BE05D3">
              <w:rPr>
                <w:rFonts w:ascii="Times New Roman" w:eastAsia="Calibri" w:hAnsi="Times New Roman" w:cs="Times New Roman"/>
                <w:sz w:val="24"/>
                <w:szCs w:val="24"/>
              </w:rPr>
              <w:lastRenderedPageBreak/>
              <w:t>описанию предметов, средств и процессов профессиональной деятельности</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особенности произношения</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t>правила чтения текстов профессиональной направленности</w:t>
            </w:r>
          </w:p>
        </w:tc>
        <w:tc>
          <w:tcPr>
            <w:tcW w:w="2833" w:type="dxa"/>
          </w:tcPr>
          <w:p w:rsidR="005B5AC1" w:rsidRPr="00BE05D3" w:rsidRDefault="005B5AC1" w:rsidP="00BE05D3">
            <w:pPr>
              <w:jc w:val="center"/>
              <w:rPr>
                <w:rFonts w:ascii="Times New Roman" w:hAnsi="Times New Roman" w:cs="Times New Roman"/>
                <w:bCs/>
                <w:sz w:val="24"/>
                <w:szCs w:val="24"/>
              </w:rPr>
            </w:pPr>
            <w:r w:rsidRPr="00BE05D3">
              <w:rPr>
                <w:rFonts w:ascii="Times New Roman" w:hAnsi="Times New Roman" w:cs="Times New Roman"/>
                <w:bCs/>
                <w:sz w:val="24"/>
                <w:szCs w:val="24"/>
              </w:rPr>
              <w:lastRenderedPageBreak/>
              <w:t>-</w:t>
            </w:r>
          </w:p>
          <w:p w:rsidR="005B5AC1" w:rsidRPr="00BE05D3" w:rsidRDefault="005B5AC1" w:rsidP="00BE05D3">
            <w:pPr>
              <w:jc w:val="center"/>
              <w:rPr>
                <w:rFonts w:ascii="Times New Roman" w:hAnsi="Times New Roman" w:cs="Times New Roman"/>
                <w:bCs/>
                <w:sz w:val="24"/>
                <w:szCs w:val="24"/>
              </w:rPr>
            </w:pP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ПК 2.1.</w:t>
            </w:r>
          </w:p>
          <w:p w:rsidR="005B5AC1" w:rsidRPr="00BE05D3" w:rsidRDefault="005B5AC1" w:rsidP="00BE05D3">
            <w:pPr>
              <w:rPr>
                <w:rFonts w:ascii="Times New Roman" w:hAnsi="Times New Roman" w:cs="Times New Roman"/>
                <w:bCs/>
                <w:sz w:val="24"/>
                <w:szCs w:val="24"/>
                <w:highlight w:val="green"/>
              </w:rPr>
            </w:pP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Заменять обгоревшие контакты выключателей электрических аппаратов </w:t>
            </w:r>
          </w:p>
          <w:p w:rsidR="005B5AC1" w:rsidRPr="00BE05D3" w:rsidRDefault="005B5AC1" w:rsidP="00BE05D3">
            <w:pPr>
              <w:rPr>
                <w:rFonts w:ascii="Times New Roman" w:eastAsia="Times New Roman" w:hAnsi="Times New Roman" w:cs="Times New Roman"/>
                <w:lang w:eastAsia="ru-RU"/>
              </w:rPr>
            </w:pPr>
            <w:r w:rsidRPr="00BE05D3">
              <w:rPr>
                <w:rFonts w:ascii="Times New Roman" w:eastAsia="Times New Roman" w:hAnsi="Times New Roman" w:cs="Times New Roman"/>
                <w:lang w:eastAsia="ru-RU"/>
              </w:rPr>
              <w:t xml:space="preserve">Заменять поврежденные или изношенные детали контакторов и магнитных пускателей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Заменять пружины, патроны, плавкие вставки предохранителей и пакетных выключателей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Использовать персональную вычислительную технику для просмотра электрических схем и чертежей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Осуществлять полную разборку устройств электроснабжения и</w:t>
            </w:r>
            <w:r w:rsidRPr="00BE05D3">
              <w:rPr>
                <w:rFonts w:ascii="Verdana" w:eastAsia="Times New Roman" w:hAnsi="Verdana" w:cs="Times New Roman"/>
                <w:lang w:eastAsia="ru-RU"/>
              </w:rPr>
              <w:t xml:space="preserve"> </w:t>
            </w:r>
            <w:r w:rsidRPr="00BE05D3">
              <w:rPr>
                <w:rFonts w:ascii="Times New Roman" w:eastAsia="Times New Roman" w:hAnsi="Times New Roman" w:cs="Times New Roman"/>
                <w:sz w:val="24"/>
                <w:szCs w:val="24"/>
                <w:lang w:eastAsia="ru-RU"/>
              </w:rPr>
              <w:t>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Подготавливать рабочее место для рационального и безопасного выполнения работ по ремонту и обслуживанию устройств электроснабжения и</w:t>
            </w:r>
            <w:r w:rsidRPr="00BE05D3">
              <w:rPr>
                <w:rFonts w:ascii="Verdana" w:eastAsia="Times New Roman" w:hAnsi="Verdana" w:cs="Times New Roman"/>
                <w:lang w:eastAsia="ru-RU"/>
              </w:rPr>
              <w:t xml:space="preserve"> </w:t>
            </w:r>
            <w:r w:rsidRPr="00BE05D3">
              <w:rPr>
                <w:rFonts w:ascii="Times New Roman" w:eastAsia="Times New Roman" w:hAnsi="Times New Roman" w:cs="Times New Roman"/>
                <w:sz w:val="24"/>
                <w:szCs w:val="24"/>
                <w:lang w:eastAsia="ru-RU"/>
              </w:rPr>
              <w:t>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Обслуживать детали корпуса устройств электроснабжения и</w:t>
            </w:r>
            <w:r w:rsidRPr="00BE05D3">
              <w:rPr>
                <w:rFonts w:ascii="Verdana" w:eastAsia="Times New Roman" w:hAnsi="Verdana" w:cs="Times New Roman"/>
                <w:lang w:eastAsia="ru-RU"/>
              </w:rPr>
              <w:t xml:space="preserve"> </w:t>
            </w:r>
            <w:r w:rsidRPr="00BE05D3">
              <w:rPr>
                <w:rFonts w:ascii="Times New Roman" w:eastAsia="Times New Roman" w:hAnsi="Times New Roman" w:cs="Times New Roman"/>
                <w:sz w:val="24"/>
                <w:szCs w:val="24"/>
                <w:lang w:eastAsia="ru-RU"/>
              </w:rPr>
              <w:t>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Обслуживать и заменять элементную базу устройств электроснабжения 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Обслуживать механическую часть устройств электроснабжения 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Рихтовать, зачищать ножи рубильников устройств электроснабжения 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Выявлять неисправности в контактных соединениях устройств</w:t>
            </w:r>
          </w:p>
          <w:p w:rsidR="005B5AC1" w:rsidRPr="00BE05D3" w:rsidRDefault="005B5AC1" w:rsidP="00BE05D3">
            <w:pPr>
              <w:jc w:val="both"/>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электроснабжения и электрооборудования </w:t>
            </w:r>
          </w:p>
          <w:p w:rsidR="005B5AC1" w:rsidRPr="00BE05D3" w:rsidRDefault="005B5AC1" w:rsidP="00BE05D3">
            <w:pPr>
              <w:rPr>
                <w:rFonts w:ascii="Times New Roman" w:hAnsi="Times New Roman" w:cs="Times New Roman"/>
                <w:bCs/>
                <w:sz w:val="24"/>
                <w:szCs w:val="24"/>
                <w:highlight w:val="green"/>
              </w:rPr>
            </w:pPr>
            <w:r w:rsidRPr="00BE05D3">
              <w:rPr>
                <w:rFonts w:ascii="Times New Roman" w:eastAsia="Times New Roman" w:hAnsi="Times New Roman" w:cs="Times New Roman"/>
                <w:sz w:val="24"/>
                <w:szCs w:val="20"/>
                <w:lang w:eastAsia="ru-RU"/>
              </w:rPr>
              <w:t>Читать электрические схемы и чертежи</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Классификация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Общие сведения о распределительных устройствах силовых электроустановок</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Основные виды неисправностей пускорегулирующей аппаратуры</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Основные форматы представления электронной графической и текстовой информации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Правила технической эксплуатации электроустановок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Прикладные компьютерные программы для просмотра текстовой и графической информации: наименования, возможности и порядок работы в них</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Технология обслуживания пускорегулирующей аппаратуры</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Технология обслуживания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Требования охраны труда, пожарной, промышленной, экологической </w:t>
            </w:r>
            <w:r w:rsidRPr="00BE05D3">
              <w:rPr>
                <w:rFonts w:ascii="Times New Roman" w:eastAsia="Times New Roman" w:hAnsi="Times New Roman" w:cs="Times New Roman"/>
                <w:sz w:val="24"/>
                <w:szCs w:val="20"/>
                <w:lang w:eastAsia="ru-RU"/>
              </w:rPr>
              <w:lastRenderedPageBreak/>
              <w:t>безопасности и электробезопасности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Устройство реостатов</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Устройство контакторов и магнитных пускателей</w:t>
            </w:r>
          </w:p>
          <w:p w:rsidR="005B5AC1" w:rsidRPr="00BE05D3" w:rsidRDefault="005B5AC1" w:rsidP="00BE05D3">
            <w:pPr>
              <w:rPr>
                <w:rFonts w:ascii="Times New Roman" w:hAnsi="Times New Roman" w:cs="Times New Roman"/>
                <w:sz w:val="24"/>
                <w:szCs w:val="24"/>
                <w:highlight w:val="green"/>
              </w:rPr>
            </w:pPr>
            <w:r w:rsidRPr="00BE05D3">
              <w:rPr>
                <w:rFonts w:ascii="Times New Roman" w:eastAsia="Times New Roman" w:hAnsi="Times New Roman" w:cs="Times New Roman"/>
                <w:sz w:val="24"/>
                <w:szCs w:val="20"/>
                <w:lang w:eastAsia="ru-RU"/>
              </w:rPr>
              <w:t>Устройство предохранителей, рубильников и пакетных выключателей электрооборудования</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Обслуживания электрических аппаратов напряжением до 1000</w:t>
            </w:r>
            <w:proofErr w:type="gramStart"/>
            <w:r w:rsidRPr="00BE05D3">
              <w:rPr>
                <w:rFonts w:ascii="Times New Roman" w:eastAsia="Times New Roman" w:hAnsi="Times New Roman" w:cs="Times New Roman"/>
                <w:sz w:val="24"/>
                <w:szCs w:val="20"/>
                <w:lang w:eastAsia="ru-RU"/>
              </w:rPr>
              <w:t xml:space="preserve"> В</w:t>
            </w:r>
            <w:proofErr w:type="gramEnd"/>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Обслуживания электрических аппаратов напряжением свыше 1000</w:t>
            </w:r>
            <w:proofErr w:type="gramStart"/>
            <w:r w:rsidRPr="00BE05D3">
              <w:rPr>
                <w:rFonts w:ascii="Times New Roman" w:eastAsia="Times New Roman" w:hAnsi="Times New Roman" w:cs="Times New Roman"/>
                <w:sz w:val="24"/>
                <w:szCs w:val="20"/>
                <w:lang w:eastAsia="ru-RU"/>
              </w:rPr>
              <w:t xml:space="preserve"> В</w:t>
            </w:r>
            <w:proofErr w:type="gramEnd"/>
          </w:p>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t>Обслуживания устройств электроснабжения, электрооборудования и технологического оборудования</w:t>
            </w: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ПК 2.2.</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Заменять элементную базу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Измерять емкость, индуктивность и частоту на электрооборудовании и устройствах электроснабжения и технологическом оборудовании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Измерять ток, напряжение, мощность, коэффициент мощности, определять чередование фаз на электрооборудовании, устройствах электроснабжения и </w:t>
            </w:r>
            <w:r w:rsidRPr="00BE05D3">
              <w:rPr>
                <w:rFonts w:ascii="Times New Roman" w:eastAsia="Times New Roman" w:hAnsi="Times New Roman" w:cs="Times New Roman"/>
                <w:sz w:val="24"/>
                <w:szCs w:val="20"/>
                <w:lang w:eastAsia="ru-RU"/>
              </w:rPr>
              <w:lastRenderedPageBreak/>
              <w:t>технологическом оборудовании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Использовать персональную вычислительную технику для просмотра электрических схем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Настраивать блок управления установок с автоматическим регулированием технологического процесса</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Определять дефекты электрооборудования и устройств электроснабжения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Проводить испытания электрооборудования и устройств электроснабжения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Определять полярность обмоток электрических машин 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Определять степень увлажненности изоляции электрооборудования и устройств электроснабжения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Проверять работоспособность реле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Производить обслуживание автоматических выключателей, пускателей и коммутационной аппаратуры </w:t>
            </w:r>
          </w:p>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lastRenderedPageBreak/>
              <w:t>Читать электрические схемы и чертежи</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Виды,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Нормы и объем приемо-сдаточных испытаний</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Основные форматы представления электронной </w:t>
            </w:r>
            <w:r w:rsidRPr="00BE05D3">
              <w:rPr>
                <w:rFonts w:ascii="Times New Roman" w:eastAsia="Times New Roman" w:hAnsi="Times New Roman" w:cs="Times New Roman"/>
                <w:sz w:val="24"/>
                <w:szCs w:val="20"/>
                <w:lang w:eastAsia="ru-RU"/>
              </w:rPr>
              <w:lastRenderedPageBreak/>
              <w:t>графической и текстовой информации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Правила технической эксплуатации электроустановок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Порядок и последовательность проведения работ по регулировке и сдаче вводимого в строй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Порядок и последовательность проведения работ по регулировке и настройке параметров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Порядок оформления протоколов и актов испытания оборудования электрических аппаратов, устройств электроснабжения, электрооборудования технологического оборудования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Порядок проведения измерений при производстве пусконаладочных работ</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Порядок технического обслуживания электрооборудования и устройств электроснабжения и технологического 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Требования охраны труда, пожарной, промышленной, экологической безопасности и </w:t>
            </w:r>
            <w:r w:rsidRPr="00BE05D3">
              <w:rPr>
                <w:rFonts w:ascii="Times New Roman" w:eastAsia="Times New Roman" w:hAnsi="Times New Roman" w:cs="Times New Roman"/>
                <w:sz w:val="24"/>
                <w:szCs w:val="20"/>
                <w:lang w:eastAsia="ru-RU"/>
              </w:rPr>
              <w:lastRenderedPageBreak/>
              <w:t>электробезопасности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t>Устройство и конструкция электрических аппаратов, устройств электроснабжения, электрооборудования технологического оборудования</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Проверки сложных схем электрических аппаратов, устройств электроснабжения, электрооборудования технологического оборудования</w:t>
            </w:r>
          </w:p>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t>Проведения диагностики электрических аппаратов, устройств электроснабжения, электрооборудования технологического оборудования</w:t>
            </w:r>
          </w:p>
        </w:tc>
      </w:tr>
      <w:tr w:rsidR="00BE05D3" w:rsidRPr="00BE05D3" w:rsidTr="00BE05D3">
        <w:trPr>
          <w:trHeight w:val="20"/>
        </w:trPr>
        <w:tc>
          <w:tcPr>
            <w:tcW w:w="1276" w:type="dxa"/>
          </w:tcPr>
          <w:p w:rsidR="005B5AC1" w:rsidRPr="00BE05D3" w:rsidRDefault="005B5AC1" w:rsidP="00BE05D3">
            <w:pPr>
              <w:rPr>
                <w:rFonts w:ascii="Times New Roman" w:hAnsi="Times New Roman" w:cs="Times New Roman"/>
                <w:bCs/>
                <w:sz w:val="24"/>
                <w:szCs w:val="24"/>
                <w:highlight w:val="green"/>
              </w:rPr>
            </w:pPr>
            <w:r w:rsidRPr="00BE05D3">
              <w:rPr>
                <w:rFonts w:ascii="Times New Roman" w:eastAsia="Calibri" w:hAnsi="Times New Roman" w:cs="Times New Roman"/>
                <w:sz w:val="24"/>
                <w:szCs w:val="24"/>
              </w:rPr>
              <w:lastRenderedPageBreak/>
              <w:t>ПК 2.3.</w:t>
            </w:r>
          </w:p>
        </w:tc>
        <w:tc>
          <w:tcPr>
            <w:tcW w:w="2833" w:type="dxa"/>
          </w:tcPr>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Заполнять первичные данные по техническому обслуживанию устройств электроснабжения и электрооборудования в журналах</w:t>
            </w:r>
          </w:p>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t>Использовать персональную вычислительную технику для оформления протоколов и актов испытаний</w:t>
            </w:r>
          </w:p>
        </w:tc>
        <w:tc>
          <w:tcPr>
            <w:tcW w:w="2833" w:type="dxa"/>
          </w:tcPr>
          <w:p w:rsidR="005B5AC1" w:rsidRPr="00BE05D3" w:rsidRDefault="005B5AC1" w:rsidP="00BE05D3">
            <w:pPr>
              <w:jc w:val="both"/>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 xml:space="preserve">Правила технической эксплуатации электроустановок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Виды технической документации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журналы учета 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чертежи подземных кабельных трасс и заземляющих устрой</w:t>
            </w:r>
            <w:proofErr w:type="gramStart"/>
            <w:r w:rsidRPr="00BE05D3">
              <w:rPr>
                <w:rFonts w:ascii="Times New Roman" w:eastAsia="Times New Roman" w:hAnsi="Times New Roman" w:cs="Times New Roman"/>
                <w:sz w:val="24"/>
                <w:szCs w:val="20"/>
                <w:lang w:eastAsia="ru-RU"/>
              </w:rPr>
              <w:t>ств с пр</w:t>
            </w:r>
            <w:proofErr w:type="gramEnd"/>
            <w:r w:rsidRPr="00BE05D3">
              <w:rPr>
                <w:rFonts w:ascii="Times New Roman" w:eastAsia="Times New Roman" w:hAnsi="Times New Roman" w:cs="Times New Roman"/>
                <w:sz w:val="24"/>
                <w:szCs w:val="20"/>
                <w:lang w:eastAsia="ru-RU"/>
              </w:rPr>
              <w:t>ивязками к зданиям и постоянным сооружениям и указанием мест установки соединительных муфт и пересечений с другими коммуникациями;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общие схемы электроснабжения, в целом и по отдельным цехам и участкам (подразделениям);</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lastRenderedPageBreak/>
              <w:t xml:space="preserve">комплект производственных инструкций по эксплуатации электроустановок цеха, участка (подразделения) </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оперативный журнал;</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 учета работ по нарядам и распоряжениям;</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 выдачи и возврата ключей от электроустановок;</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 релейной защиты, автоматики и телемеханики;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 или картотека дефектов и неполадок на электрооборудовании;</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ведомости показаний контрольно-измерительных приборов и электросчетчиков;</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журнал учета электрооборудования;</w:t>
            </w:r>
          </w:p>
          <w:p w:rsidR="005B5AC1" w:rsidRPr="00BE05D3" w:rsidRDefault="005B5AC1" w:rsidP="00BE05D3">
            <w:pPr>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кабельный журнал.</w:t>
            </w:r>
          </w:p>
          <w:p w:rsidR="005B5AC1" w:rsidRPr="00BE05D3" w:rsidRDefault="005B5AC1" w:rsidP="00BE05D3">
            <w:pPr>
              <w:jc w:val="both"/>
              <w:rPr>
                <w:rFonts w:ascii="Times New Roman" w:eastAsia="Times New Roman" w:hAnsi="Times New Roman" w:cs="Times New Roman"/>
                <w:sz w:val="24"/>
                <w:szCs w:val="24"/>
                <w:lang w:eastAsia="ru-RU"/>
              </w:rPr>
            </w:pPr>
            <w:r w:rsidRPr="00BE05D3">
              <w:rPr>
                <w:rFonts w:ascii="Times New Roman" w:eastAsia="Times New Roman" w:hAnsi="Times New Roman" w:cs="Times New Roman"/>
                <w:sz w:val="24"/>
                <w:szCs w:val="20"/>
                <w:lang w:eastAsia="ru-RU"/>
              </w:rPr>
              <w:t>Основные форматы представления электронной графической и текстовой информации</w:t>
            </w:r>
          </w:p>
          <w:p w:rsidR="005B5AC1" w:rsidRPr="00BE05D3" w:rsidRDefault="005B5AC1" w:rsidP="00BE05D3">
            <w:pPr>
              <w:rPr>
                <w:rFonts w:ascii="Times New Roman" w:hAnsi="Times New Roman" w:cs="Times New Roman"/>
                <w:sz w:val="24"/>
                <w:szCs w:val="24"/>
              </w:rPr>
            </w:pPr>
            <w:r w:rsidRPr="00BE05D3">
              <w:rPr>
                <w:rFonts w:ascii="Times New Roman" w:eastAsia="Times New Roman" w:hAnsi="Times New Roman" w:cs="Times New Roman"/>
                <w:sz w:val="24"/>
                <w:szCs w:val="20"/>
                <w:lang w:eastAsia="ru-RU"/>
              </w:rPr>
              <w:t>Прикладные компьютерные программы для просмотра текстовой и графической информации: наименования, возможности и порядок работы в них</w:t>
            </w:r>
          </w:p>
        </w:tc>
        <w:tc>
          <w:tcPr>
            <w:tcW w:w="2833" w:type="dxa"/>
          </w:tcPr>
          <w:p w:rsidR="005B5AC1" w:rsidRPr="00BE05D3" w:rsidRDefault="005B5AC1" w:rsidP="00BE05D3">
            <w:pPr>
              <w:rPr>
                <w:rFonts w:ascii="Times New Roman" w:hAnsi="Times New Roman" w:cs="Times New Roman"/>
                <w:bCs/>
                <w:sz w:val="24"/>
                <w:szCs w:val="24"/>
              </w:rPr>
            </w:pPr>
            <w:r w:rsidRPr="00BE05D3">
              <w:rPr>
                <w:rFonts w:ascii="Times New Roman" w:eastAsia="Times New Roman" w:hAnsi="Times New Roman" w:cs="Times New Roman"/>
                <w:sz w:val="24"/>
                <w:szCs w:val="20"/>
                <w:lang w:eastAsia="ru-RU"/>
              </w:rPr>
              <w:lastRenderedPageBreak/>
              <w:t>Ведения первичных документов по техническому обслуживанию (протоколов, журналов, ведомостей)</w:t>
            </w:r>
          </w:p>
        </w:tc>
      </w:tr>
    </w:tbl>
    <w:p w:rsidR="005B5AC1" w:rsidRPr="00BE05D3" w:rsidRDefault="005B5AC1" w:rsidP="005B5AC1">
      <w:pPr>
        <w:pStyle w:val="13"/>
        <w:jc w:val="left"/>
        <w:rPr>
          <w:rFonts w:ascii="Times New Roman" w:hAnsi="Times New Roman"/>
        </w:rPr>
      </w:pPr>
      <w:bookmarkStart w:id="4" w:name="_Toc158295930"/>
    </w:p>
    <w:p w:rsidR="005B5AC1" w:rsidRPr="00BE05D3" w:rsidRDefault="005B5AC1" w:rsidP="005B5AC1">
      <w:pPr>
        <w:rPr>
          <w:rFonts w:ascii="Times New Roman" w:eastAsia="Segoe UI" w:hAnsi="Times New Roman" w:cs="Times New Roman"/>
          <w:b/>
          <w:bCs/>
          <w:caps/>
          <w:kern w:val="32"/>
          <w:sz w:val="24"/>
          <w:szCs w:val="24"/>
          <w:lang w:val="x-none" w:eastAsia="x-none"/>
        </w:rPr>
      </w:pPr>
      <w:r w:rsidRPr="00BE05D3">
        <w:rPr>
          <w:rFonts w:ascii="Times New Roman" w:hAnsi="Times New Roman"/>
        </w:rPr>
        <w:br w:type="page"/>
      </w:r>
    </w:p>
    <w:p w:rsidR="005B5AC1" w:rsidRPr="0001655A" w:rsidRDefault="005B5AC1" w:rsidP="005B5AC1">
      <w:pPr>
        <w:pStyle w:val="13"/>
        <w:rPr>
          <w:rFonts w:ascii="Times New Roman" w:hAnsi="Times New Roman"/>
          <w:lang w:val="ru-RU"/>
        </w:rPr>
      </w:pPr>
      <w:r w:rsidRPr="00BE05D3">
        <w:rPr>
          <w:rFonts w:ascii="Times New Roman" w:hAnsi="Times New Roman"/>
        </w:rPr>
        <w:lastRenderedPageBreak/>
        <w:t xml:space="preserve">2. Структура и содержание </w:t>
      </w:r>
      <w:bookmarkEnd w:id="4"/>
      <w:r w:rsidR="0001655A">
        <w:rPr>
          <w:rFonts w:ascii="Times New Roman" w:hAnsi="Times New Roman"/>
          <w:lang w:val="ru-RU"/>
        </w:rPr>
        <w:t>УЧЕБНОЙ ПРАКТИКИ</w:t>
      </w:r>
    </w:p>
    <w:p w:rsidR="005B5AC1" w:rsidRPr="00BE05D3" w:rsidRDefault="005B5AC1" w:rsidP="005B5AC1">
      <w:pPr>
        <w:pStyle w:val="110"/>
        <w:rPr>
          <w:rFonts w:ascii="Times New Roman" w:hAnsi="Times New Roman"/>
          <w:color w:val="auto"/>
        </w:rPr>
      </w:pPr>
      <w:bookmarkStart w:id="5" w:name="_Toc158295931"/>
      <w:r w:rsidRPr="00BE05D3">
        <w:rPr>
          <w:rFonts w:ascii="Times New Roman" w:hAnsi="Times New Roman"/>
          <w:color w:val="auto"/>
        </w:rPr>
        <w:t xml:space="preserve">2.1. Трудоемкость освоения </w:t>
      </w:r>
      <w:bookmarkEnd w:id="5"/>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BE05D3" w:rsidRPr="00BE05D3" w:rsidTr="00BE05D3">
        <w:trPr>
          <w:trHeight w:val="23"/>
        </w:trPr>
        <w:tc>
          <w:tcPr>
            <w:tcW w:w="2460" w:type="pct"/>
            <w:vAlign w:val="center"/>
          </w:tcPr>
          <w:p w:rsidR="005B5AC1" w:rsidRPr="00BE05D3" w:rsidRDefault="005B5AC1" w:rsidP="00BE05D3">
            <w:pPr>
              <w:jc w:val="center"/>
              <w:rPr>
                <w:rFonts w:ascii="Times New Roman" w:hAnsi="Times New Roman" w:cs="Times New Roman"/>
                <w:b/>
                <w:sz w:val="24"/>
                <w:szCs w:val="24"/>
              </w:rPr>
            </w:pPr>
            <w:r w:rsidRPr="00BE05D3">
              <w:rPr>
                <w:rFonts w:ascii="Times New Roman" w:hAnsi="Times New Roman" w:cs="Times New Roman"/>
                <w:b/>
                <w:sz w:val="24"/>
                <w:szCs w:val="24"/>
              </w:rPr>
              <w:t>Наименование составных частей модуля</w:t>
            </w:r>
          </w:p>
        </w:tc>
        <w:tc>
          <w:tcPr>
            <w:tcW w:w="1195" w:type="pct"/>
            <w:vAlign w:val="center"/>
          </w:tcPr>
          <w:p w:rsidR="005B5AC1" w:rsidRPr="00BE05D3" w:rsidRDefault="005B5AC1" w:rsidP="00BE05D3">
            <w:pPr>
              <w:jc w:val="center"/>
              <w:rPr>
                <w:rFonts w:ascii="Times New Roman" w:hAnsi="Times New Roman" w:cs="Times New Roman"/>
                <w:b/>
                <w:sz w:val="24"/>
                <w:szCs w:val="24"/>
              </w:rPr>
            </w:pPr>
            <w:r w:rsidRPr="00BE05D3">
              <w:rPr>
                <w:rFonts w:ascii="Times New Roman" w:hAnsi="Times New Roman" w:cs="Times New Roman"/>
                <w:b/>
                <w:sz w:val="24"/>
                <w:szCs w:val="24"/>
              </w:rPr>
              <w:t>Объем в часах</w:t>
            </w:r>
          </w:p>
        </w:tc>
        <w:tc>
          <w:tcPr>
            <w:tcW w:w="1345" w:type="pct"/>
          </w:tcPr>
          <w:p w:rsidR="005B5AC1" w:rsidRPr="00BE05D3" w:rsidRDefault="005B5AC1" w:rsidP="00BE05D3">
            <w:pPr>
              <w:jc w:val="center"/>
              <w:rPr>
                <w:rFonts w:ascii="Times New Roman" w:hAnsi="Times New Roman" w:cs="Times New Roman"/>
                <w:b/>
                <w:sz w:val="24"/>
                <w:szCs w:val="24"/>
              </w:rPr>
            </w:pPr>
            <w:r w:rsidRPr="00BE05D3">
              <w:rPr>
                <w:rFonts w:ascii="Times New Roman" w:hAnsi="Times New Roman" w:cs="Times New Roman"/>
                <w:b/>
                <w:sz w:val="24"/>
                <w:szCs w:val="24"/>
              </w:rPr>
              <w:t xml:space="preserve">В </w:t>
            </w:r>
            <w:proofErr w:type="spellStart"/>
            <w:r w:rsidRPr="00BE05D3">
              <w:rPr>
                <w:rFonts w:ascii="Times New Roman" w:hAnsi="Times New Roman" w:cs="Times New Roman"/>
                <w:b/>
                <w:sz w:val="24"/>
                <w:szCs w:val="24"/>
              </w:rPr>
              <w:t>т.ч</w:t>
            </w:r>
            <w:proofErr w:type="spellEnd"/>
            <w:r w:rsidRPr="00BE05D3">
              <w:rPr>
                <w:rFonts w:ascii="Times New Roman" w:hAnsi="Times New Roman" w:cs="Times New Roman"/>
                <w:b/>
                <w:sz w:val="24"/>
                <w:szCs w:val="24"/>
              </w:rPr>
              <w:t xml:space="preserve">. в форме </w:t>
            </w:r>
            <w:proofErr w:type="spellStart"/>
            <w:r w:rsidRPr="00BE05D3">
              <w:rPr>
                <w:rFonts w:ascii="Times New Roman" w:hAnsi="Times New Roman" w:cs="Times New Roman"/>
                <w:b/>
                <w:sz w:val="24"/>
                <w:szCs w:val="24"/>
              </w:rPr>
              <w:t>практ</w:t>
            </w:r>
            <w:proofErr w:type="spellEnd"/>
            <w:r w:rsidRPr="00BE05D3">
              <w:rPr>
                <w:rFonts w:ascii="Times New Roman" w:hAnsi="Times New Roman" w:cs="Times New Roman"/>
                <w:b/>
                <w:sz w:val="24"/>
                <w:szCs w:val="24"/>
              </w:rPr>
              <w:t>. подготовки</w:t>
            </w:r>
          </w:p>
        </w:tc>
      </w:tr>
      <w:tr w:rsidR="00BE05D3" w:rsidRPr="00BE05D3" w:rsidTr="00BE05D3">
        <w:trPr>
          <w:trHeight w:val="23"/>
        </w:trPr>
        <w:tc>
          <w:tcPr>
            <w:tcW w:w="2460" w:type="pct"/>
            <w:vAlign w:val="center"/>
          </w:tcPr>
          <w:p w:rsidR="005B5AC1" w:rsidRPr="00BE05D3" w:rsidRDefault="005B5AC1" w:rsidP="00BE05D3">
            <w:pPr>
              <w:jc w:val="both"/>
              <w:rPr>
                <w:rFonts w:ascii="Times New Roman" w:hAnsi="Times New Roman" w:cs="Times New Roman"/>
                <w:bCs/>
                <w:sz w:val="24"/>
                <w:szCs w:val="24"/>
              </w:rPr>
            </w:pPr>
            <w:r w:rsidRPr="00BE05D3">
              <w:rPr>
                <w:rFonts w:ascii="Times New Roman" w:hAnsi="Times New Roman" w:cs="Times New Roman"/>
                <w:bCs/>
                <w:sz w:val="24"/>
                <w:szCs w:val="24"/>
              </w:rPr>
              <w:t xml:space="preserve">Практика, в </w:t>
            </w:r>
            <w:proofErr w:type="spellStart"/>
            <w:r w:rsidRPr="00BE05D3">
              <w:rPr>
                <w:rFonts w:ascii="Times New Roman" w:hAnsi="Times New Roman" w:cs="Times New Roman"/>
                <w:bCs/>
                <w:sz w:val="24"/>
                <w:szCs w:val="24"/>
              </w:rPr>
              <w:t>т.ч</w:t>
            </w:r>
            <w:proofErr w:type="spellEnd"/>
            <w:r w:rsidRPr="00BE05D3">
              <w:rPr>
                <w:rFonts w:ascii="Times New Roman" w:hAnsi="Times New Roman" w:cs="Times New Roman"/>
                <w:bCs/>
                <w:sz w:val="24"/>
                <w:szCs w:val="24"/>
              </w:rPr>
              <w:t>.:</w:t>
            </w:r>
          </w:p>
        </w:tc>
        <w:tc>
          <w:tcPr>
            <w:tcW w:w="1195" w:type="pct"/>
            <w:vAlign w:val="center"/>
          </w:tcPr>
          <w:p w:rsidR="005B5AC1" w:rsidRPr="00BE05D3" w:rsidRDefault="0001655A" w:rsidP="00BE05D3">
            <w:pPr>
              <w:jc w:val="center"/>
              <w:rPr>
                <w:rFonts w:ascii="Times New Roman" w:hAnsi="Times New Roman" w:cs="Times New Roman"/>
                <w:b/>
                <w:sz w:val="24"/>
                <w:szCs w:val="24"/>
              </w:rPr>
            </w:pPr>
            <w:r>
              <w:rPr>
                <w:rFonts w:ascii="Times New Roman" w:hAnsi="Times New Roman" w:cs="Times New Roman"/>
                <w:b/>
                <w:bCs/>
                <w:sz w:val="24"/>
                <w:szCs w:val="24"/>
              </w:rPr>
              <w:t>108</w:t>
            </w:r>
          </w:p>
        </w:tc>
        <w:tc>
          <w:tcPr>
            <w:tcW w:w="1345" w:type="pct"/>
            <w:vAlign w:val="center"/>
          </w:tcPr>
          <w:p w:rsidR="005B5AC1" w:rsidRPr="00BE05D3" w:rsidRDefault="0001655A" w:rsidP="00BE05D3">
            <w:pPr>
              <w:jc w:val="center"/>
              <w:rPr>
                <w:rFonts w:ascii="Times New Roman" w:hAnsi="Times New Roman" w:cs="Times New Roman"/>
                <w:b/>
                <w:sz w:val="24"/>
                <w:szCs w:val="24"/>
              </w:rPr>
            </w:pPr>
            <w:r>
              <w:rPr>
                <w:rFonts w:ascii="Times New Roman" w:hAnsi="Times New Roman" w:cs="Times New Roman"/>
                <w:b/>
                <w:bCs/>
                <w:sz w:val="24"/>
                <w:szCs w:val="24"/>
              </w:rPr>
              <w:t>108</w:t>
            </w:r>
          </w:p>
        </w:tc>
      </w:tr>
      <w:tr w:rsidR="00BE05D3" w:rsidRPr="00BE05D3" w:rsidTr="00BE05D3">
        <w:trPr>
          <w:trHeight w:val="23"/>
        </w:trPr>
        <w:tc>
          <w:tcPr>
            <w:tcW w:w="2460" w:type="pct"/>
            <w:vAlign w:val="center"/>
          </w:tcPr>
          <w:p w:rsidR="005B5AC1" w:rsidRPr="00BE05D3" w:rsidRDefault="005B5AC1" w:rsidP="00BE05D3">
            <w:pPr>
              <w:jc w:val="both"/>
              <w:rPr>
                <w:rFonts w:ascii="Times New Roman" w:hAnsi="Times New Roman" w:cs="Times New Roman"/>
                <w:bCs/>
                <w:sz w:val="24"/>
                <w:szCs w:val="24"/>
              </w:rPr>
            </w:pPr>
            <w:r w:rsidRPr="00BE05D3">
              <w:rPr>
                <w:rFonts w:ascii="Times New Roman" w:hAnsi="Times New Roman" w:cs="Times New Roman"/>
                <w:bCs/>
                <w:sz w:val="24"/>
                <w:szCs w:val="24"/>
              </w:rPr>
              <w:t>учебная</w:t>
            </w:r>
          </w:p>
        </w:tc>
        <w:tc>
          <w:tcPr>
            <w:tcW w:w="1195" w:type="pct"/>
            <w:vAlign w:val="center"/>
          </w:tcPr>
          <w:p w:rsidR="005B5AC1" w:rsidRPr="00BE05D3" w:rsidRDefault="005B5AC1" w:rsidP="00BE05D3">
            <w:pPr>
              <w:jc w:val="center"/>
              <w:rPr>
                <w:rFonts w:ascii="Times New Roman" w:hAnsi="Times New Roman" w:cs="Times New Roman"/>
                <w:bCs/>
                <w:sz w:val="24"/>
                <w:szCs w:val="24"/>
              </w:rPr>
            </w:pPr>
            <w:r w:rsidRPr="00BE05D3">
              <w:rPr>
                <w:rFonts w:ascii="Times New Roman" w:eastAsia="Times New Roman" w:hAnsi="Times New Roman" w:cs="Times New Roman"/>
                <w:sz w:val="24"/>
                <w:szCs w:val="24"/>
                <w:lang w:eastAsia="ru-RU"/>
              </w:rPr>
              <w:t>108</w:t>
            </w:r>
          </w:p>
        </w:tc>
        <w:tc>
          <w:tcPr>
            <w:tcW w:w="1345" w:type="pct"/>
            <w:vAlign w:val="center"/>
          </w:tcPr>
          <w:p w:rsidR="005B5AC1" w:rsidRPr="00BE05D3" w:rsidRDefault="005B5AC1" w:rsidP="00BE05D3">
            <w:pPr>
              <w:jc w:val="center"/>
              <w:rPr>
                <w:rFonts w:ascii="Times New Roman" w:hAnsi="Times New Roman" w:cs="Times New Roman"/>
                <w:bCs/>
                <w:sz w:val="24"/>
                <w:szCs w:val="24"/>
              </w:rPr>
            </w:pPr>
            <w:r w:rsidRPr="00BE05D3">
              <w:rPr>
                <w:rFonts w:ascii="Times New Roman" w:eastAsia="Times New Roman" w:hAnsi="Times New Roman" w:cs="Times New Roman"/>
                <w:sz w:val="24"/>
                <w:szCs w:val="24"/>
                <w:lang w:eastAsia="ru-RU"/>
              </w:rPr>
              <w:t>108</w:t>
            </w:r>
          </w:p>
        </w:tc>
      </w:tr>
      <w:tr w:rsidR="0001655A" w:rsidRPr="00BE05D3" w:rsidTr="0001655A">
        <w:trPr>
          <w:trHeight w:val="23"/>
        </w:trPr>
        <w:tc>
          <w:tcPr>
            <w:tcW w:w="2460" w:type="pct"/>
            <w:vAlign w:val="center"/>
          </w:tcPr>
          <w:p w:rsidR="0001655A" w:rsidRPr="00BE05D3" w:rsidRDefault="0001655A" w:rsidP="00BE05D3">
            <w:pPr>
              <w:jc w:val="both"/>
              <w:rPr>
                <w:rFonts w:ascii="Times New Roman" w:hAnsi="Times New Roman" w:cs="Times New Roman"/>
                <w:bCs/>
                <w:sz w:val="24"/>
                <w:szCs w:val="24"/>
              </w:rPr>
            </w:pPr>
            <w:r w:rsidRPr="00BE05D3">
              <w:rPr>
                <w:rFonts w:ascii="Times New Roman" w:hAnsi="Times New Roman" w:cs="Times New Roman"/>
                <w:bCs/>
                <w:sz w:val="24"/>
                <w:szCs w:val="24"/>
              </w:rPr>
              <w:t xml:space="preserve">Промежуточная аттестация </w:t>
            </w:r>
          </w:p>
        </w:tc>
        <w:tc>
          <w:tcPr>
            <w:tcW w:w="2540" w:type="pct"/>
            <w:gridSpan w:val="2"/>
            <w:vAlign w:val="center"/>
          </w:tcPr>
          <w:p w:rsidR="0001655A" w:rsidRPr="00BE05D3" w:rsidRDefault="0001655A" w:rsidP="00BE05D3">
            <w:pPr>
              <w:jc w:val="center"/>
              <w:rPr>
                <w:rFonts w:ascii="Times New Roman" w:hAnsi="Times New Roman" w:cs="Times New Roman"/>
                <w:b/>
                <w:sz w:val="24"/>
                <w:szCs w:val="24"/>
              </w:rPr>
            </w:pPr>
            <w:proofErr w:type="spellStart"/>
            <w:r>
              <w:rPr>
                <w:rFonts w:ascii="Times New Roman" w:hAnsi="Times New Roman" w:cs="Times New Roman"/>
                <w:b/>
                <w:sz w:val="24"/>
                <w:szCs w:val="24"/>
              </w:rPr>
              <w:t>Диф</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ачет</w:t>
            </w:r>
            <w:proofErr w:type="spellEnd"/>
          </w:p>
        </w:tc>
      </w:tr>
    </w:tbl>
    <w:p w:rsidR="005B5AC1" w:rsidRPr="00BE05D3" w:rsidRDefault="005B5AC1" w:rsidP="005B5AC1">
      <w:pPr>
        <w:pStyle w:val="110"/>
        <w:rPr>
          <w:rFonts w:ascii="Times New Roman" w:hAnsi="Times New Roman"/>
          <w:color w:val="auto"/>
        </w:rPr>
      </w:pPr>
      <w:bookmarkStart w:id="6" w:name="_Toc158295932"/>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BE05D3" w:rsidRDefault="00BE05D3" w:rsidP="005B5AC1">
      <w:pPr>
        <w:pStyle w:val="110"/>
        <w:rPr>
          <w:rFonts w:ascii="Times New Roman" w:hAnsi="Times New Roman"/>
          <w:color w:val="auto"/>
        </w:rPr>
      </w:pPr>
    </w:p>
    <w:p w:rsidR="0001655A" w:rsidRDefault="0001655A" w:rsidP="005B5AC1">
      <w:pPr>
        <w:pStyle w:val="110"/>
        <w:rPr>
          <w:rFonts w:ascii="Times New Roman" w:hAnsi="Times New Roman"/>
          <w:color w:val="auto"/>
        </w:rPr>
      </w:pPr>
    </w:p>
    <w:p w:rsidR="0001655A" w:rsidRDefault="0001655A" w:rsidP="005B5AC1">
      <w:pPr>
        <w:pStyle w:val="110"/>
        <w:rPr>
          <w:rFonts w:ascii="Times New Roman" w:hAnsi="Times New Roman"/>
          <w:color w:val="auto"/>
        </w:rPr>
      </w:pPr>
    </w:p>
    <w:p w:rsidR="0001655A" w:rsidRDefault="0001655A" w:rsidP="005B5AC1">
      <w:pPr>
        <w:pStyle w:val="110"/>
        <w:rPr>
          <w:rFonts w:ascii="Times New Roman" w:hAnsi="Times New Roman"/>
          <w:color w:val="auto"/>
        </w:rPr>
      </w:pPr>
    </w:p>
    <w:p w:rsidR="00BE05D3" w:rsidRDefault="00BE05D3" w:rsidP="005B5AC1">
      <w:pPr>
        <w:pStyle w:val="110"/>
        <w:rPr>
          <w:rFonts w:ascii="Times New Roman" w:hAnsi="Times New Roman"/>
          <w:color w:val="auto"/>
        </w:rPr>
        <w:sectPr w:rsidR="00BE05D3">
          <w:pgSz w:w="11906" w:h="16838"/>
          <w:pgMar w:top="1134" w:right="850" w:bottom="1134" w:left="1701" w:header="708" w:footer="708" w:gutter="0"/>
          <w:cols w:space="708"/>
          <w:docGrid w:linePitch="360"/>
        </w:sectPr>
      </w:pPr>
      <w:bookmarkStart w:id="7" w:name="_Toc158295933"/>
      <w:bookmarkEnd w:id="6"/>
    </w:p>
    <w:p w:rsidR="00BE05D3" w:rsidRPr="00BE05D3" w:rsidRDefault="005B5AC1" w:rsidP="00BE05D3">
      <w:pPr>
        <w:pStyle w:val="13"/>
        <w:rPr>
          <w:lang w:val="ru-RU"/>
        </w:rPr>
      </w:pPr>
      <w:r w:rsidRPr="00BE05D3">
        <w:rPr>
          <w:rFonts w:ascii="Times New Roman" w:hAnsi="Times New Roman"/>
        </w:rPr>
        <w:lastRenderedPageBreak/>
        <w:t>2.3.  содержание</w:t>
      </w:r>
      <w:r w:rsidR="0001655A">
        <w:rPr>
          <w:rFonts w:ascii="Times New Roman" w:hAnsi="Times New Roman"/>
          <w:lang w:val="ru-RU"/>
        </w:rPr>
        <w:t xml:space="preserve">УЧЕБНОЙ ПРАКТИКИ </w:t>
      </w:r>
      <w:r w:rsidRPr="00BE05D3">
        <w:rPr>
          <w:rFonts w:ascii="Times New Roman" w:hAnsi="Times New Roman"/>
        </w:rPr>
        <w:t>профессионального модуля</w:t>
      </w:r>
      <w:bookmarkEnd w:id="7"/>
      <w:r w:rsidR="00BE05D3">
        <w:rPr>
          <w:rFonts w:ascii="Times New Roman" w:hAnsi="Times New Roman"/>
        </w:rPr>
        <w:t xml:space="preserve">  </w:t>
      </w:r>
      <w:r w:rsidR="00BE05D3" w:rsidRPr="00BE05D3">
        <w:rPr>
          <w:rFonts w:ascii="Times New Roman" w:hAnsi="Times New Roman"/>
        </w:rPr>
        <w:t>ПМ.02 Выполнение технического обслуживания устройств электроснабжения и электрооборудования (по отраслям)</w:t>
      </w:r>
    </w:p>
    <w:p w:rsidR="005B5AC1" w:rsidRPr="00BE05D3" w:rsidRDefault="005B5AC1" w:rsidP="005B5AC1">
      <w:pPr>
        <w:pStyle w:val="110"/>
        <w:rPr>
          <w:rFonts w:ascii="Times New Roman" w:hAnsi="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9"/>
        <w:gridCol w:w="6320"/>
        <w:gridCol w:w="1845"/>
        <w:gridCol w:w="2061"/>
      </w:tblGrid>
      <w:tr w:rsidR="00BE05D3" w:rsidRPr="00BE05D3" w:rsidTr="00BE05D3">
        <w:trPr>
          <w:trHeight w:val="20"/>
        </w:trPr>
        <w:tc>
          <w:tcPr>
            <w:tcW w:w="1542" w:type="pct"/>
            <w:gridSpan w:val="2"/>
            <w:tcBorders>
              <w:top w:val="single" w:sz="4" w:space="0" w:color="000000"/>
              <w:left w:val="single" w:sz="4" w:space="0" w:color="000000"/>
              <w:bottom w:val="single" w:sz="4" w:space="0" w:color="000000"/>
              <w:right w:val="single" w:sz="4" w:space="0" w:color="000000"/>
            </w:tcBorders>
          </w:tcPr>
          <w:p w:rsidR="00BE05D3" w:rsidRPr="00BE05D3" w:rsidRDefault="00BE05D3" w:rsidP="00BE05D3">
            <w:pPr>
              <w:jc w:val="center"/>
              <w:rPr>
                <w:rFonts w:ascii="Times New Roman" w:hAnsi="Times New Roman"/>
                <w:b/>
                <w:sz w:val="24"/>
                <w:szCs w:val="24"/>
              </w:rPr>
            </w:pPr>
            <w:bookmarkStart w:id="8" w:name="_Toc158295934"/>
            <w:r w:rsidRPr="00BE05D3">
              <w:rPr>
                <w:rFonts w:ascii="Times New Roman" w:eastAsia="Times New Roman" w:hAnsi="Times New Roman" w:cs="Times New Roman"/>
                <w:b/>
                <w:bCs/>
                <w:lang w:eastAsia="ru-RU"/>
              </w:rPr>
              <w:t>Наименование разделов и тем</w:t>
            </w:r>
          </w:p>
        </w:tc>
        <w:tc>
          <w:tcPr>
            <w:tcW w:w="2137" w:type="pct"/>
            <w:tcBorders>
              <w:top w:val="single" w:sz="4" w:space="0" w:color="000000"/>
              <w:left w:val="single" w:sz="4" w:space="0" w:color="000000"/>
              <w:bottom w:val="single" w:sz="4" w:space="0" w:color="000000"/>
              <w:right w:val="single" w:sz="4" w:space="0" w:color="000000"/>
            </w:tcBorders>
          </w:tcPr>
          <w:p w:rsidR="00BE05D3" w:rsidRPr="00BE05D3" w:rsidRDefault="00BE05D3" w:rsidP="00BE05D3">
            <w:pPr>
              <w:jc w:val="center"/>
              <w:rPr>
                <w:rFonts w:ascii="Times New Roman" w:hAnsi="Times New Roman"/>
                <w:b/>
                <w:sz w:val="24"/>
                <w:szCs w:val="24"/>
              </w:rPr>
            </w:pPr>
            <w:r>
              <w:rPr>
                <w:rFonts w:ascii="Times New Roman" w:eastAsia="Times New Roman" w:hAnsi="Times New Roman" w:cs="Times New Roman"/>
                <w:b/>
                <w:bCs/>
                <w:lang w:eastAsia="ru-RU"/>
              </w:rPr>
              <w:t>С</w:t>
            </w:r>
            <w:r w:rsidRPr="00BE05D3">
              <w:rPr>
                <w:rFonts w:ascii="Times New Roman" w:eastAsia="Times New Roman" w:hAnsi="Times New Roman" w:cs="Times New Roman"/>
                <w:b/>
                <w:bCs/>
                <w:lang w:eastAsia="ru-RU"/>
              </w:rPr>
              <w:t xml:space="preserve">одержание учебного материала, </w:t>
            </w:r>
            <w:proofErr w:type="gramStart"/>
            <w:r w:rsidRPr="00BE05D3">
              <w:rPr>
                <w:rFonts w:ascii="Times New Roman" w:eastAsia="Times New Roman" w:hAnsi="Times New Roman" w:cs="Times New Roman"/>
                <w:b/>
                <w:bCs/>
                <w:lang w:eastAsia="ru-RU"/>
              </w:rPr>
              <w:t>практических</w:t>
            </w:r>
            <w:proofErr w:type="gramEnd"/>
            <w:r w:rsidRPr="00BE05D3">
              <w:rPr>
                <w:rFonts w:ascii="Times New Roman" w:eastAsia="Times New Roman" w:hAnsi="Times New Roman" w:cs="Times New Roman"/>
                <w:b/>
                <w:bCs/>
                <w:lang w:eastAsia="ru-RU"/>
              </w:rPr>
              <w:t xml:space="preserve"> и лабораторных занятия, курсовой проект (работа)</w:t>
            </w:r>
          </w:p>
        </w:tc>
        <w:tc>
          <w:tcPr>
            <w:tcW w:w="624" w:type="pct"/>
            <w:tcBorders>
              <w:top w:val="single" w:sz="4" w:space="0" w:color="000000"/>
              <w:left w:val="single" w:sz="4" w:space="0" w:color="000000"/>
              <w:bottom w:val="single" w:sz="4" w:space="0" w:color="000000"/>
              <w:right w:val="single" w:sz="4" w:space="0" w:color="000000"/>
            </w:tcBorders>
            <w:vAlign w:val="center"/>
          </w:tcPr>
          <w:p w:rsidR="00BE05D3" w:rsidRPr="00C13973" w:rsidRDefault="00BE05D3" w:rsidP="00BE05D3">
            <w:pPr>
              <w:jc w:val="center"/>
              <w:rPr>
                <w:rFonts w:ascii="Times New Roman" w:hAnsi="Times New Roman" w:cs="Times New Roman"/>
                <w:b/>
                <w:sz w:val="20"/>
                <w:szCs w:val="20"/>
              </w:rPr>
            </w:pPr>
            <w:r w:rsidRPr="00C13973">
              <w:rPr>
                <w:rFonts w:ascii="Times New Roman" w:hAnsi="Times New Roman" w:cs="Times New Roman"/>
                <w:b/>
                <w:sz w:val="20"/>
                <w:szCs w:val="20"/>
              </w:rPr>
              <w:t xml:space="preserve">Объем, акад. </w:t>
            </w:r>
            <w:proofErr w:type="gramStart"/>
            <w:r w:rsidRPr="00C13973">
              <w:rPr>
                <w:rFonts w:ascii="Times New Roman" w:hAnsi="Times New Roman" w:cs="Times New Roman"/>
                <w:b/>
                <w:sz w:val="20"/>
                <w:szCs w:val="20"/>
              </w:rPr>
              <w:t>ч</w:t>
            </w:r>
            <w:proofErr w:type="gramEnd"/>
            <w:r w:rsidRPr="00C13973">
              <w:rPr>
                <w:rFonts w:ascii="Times New Roman" w:hAnsi="Times New Roman" w:cs="Times New Roman"/>
                <w:b/>
                <w:sz w:val="20"/>
                <w:szCs w:val="20"/>
              </w:rPr>
              <w:t>. /</w:t>
            </w:r>
          </w:p>
          <w:p w:rsidR="00BE05D3" w:rsidRPr="00C13973" w:rsidRDefault="00BE05D3" w:rsidP="00BE05D3">
            <w:pPr>
              <w:jc w:val="center"/>
              <w:rPr>
                <w:rFonts w:ascii="Times New Roman" w:hAnsi="Times New Roman" w:cs="Times New Roman"/>
                <w:b/>
                <w:sz w:val="20"/>
                <w:szCs w:val="20"/>
              </w:rPr>
            </w:pPr>
            <w:r w:rsidRPr="00C13973">
              <w:rPr>
                <w:rFonts w:ascii="Times New Roman" w:hAnsi="Times New Roman" w:cs="Times New Roman"/>
                <w:b/>
                <w:sz w:val="20"/>
                <w:szCs w:val="20"/>
              </w:rPr>
              <w:t xml:space="preserve">в том числе в форме практической подготовки, акад. </w:t>
            </w:r>
            <w:proofErr w:type="gramStart"/>
            <w:r w:rsidRPr="00C13973">
              <w:rPr>
                <w:rFonts w:ascii="Times New Roman" w:hAnsi="Times New Roman" w:cs="Times New Roman"/>
                <w:b/>
                <w:sz w:val="20"/>
                <w:szCs w:val="20"/>
              </w:rPr>
              <w:t>ч</w:t>
            </w:r>
            <w:proofErr w:type="gramEnd"/>
          </w:p>
        </w:tc>
        <w:tc>
          <w:tcPr>
            <w:tcW w:w="697" w:type="pct"/>
            <w:tcBorders>
              <w:top w:val="single" w:sz="4" w:space="0" w:color="000000"/>
              <w:left w:val="single" w:sz="4" w:space="0" w:color="000000"/>
              <w:bottom w:val="single" w:sz="4" w:space="0" w:color="000000"/>
              <w:right w:val="single" w:sz="4" w:space="0" w:color="000000"/>
            </w:tcBorders>
            <w:vAlign w:val="center"/>
          </w:tcPr>
          <w:p w:rsidR="00BE05D3" w:rsidRPr="00C13973" w:rsidRDefault="00BE05D3" w:rsidP="00BE05D3">
            <w:pPr>
              <w:jc w:val="center"/>
              <w:rPr>
                <w:rFonts w:ascii="Times New Roman" w:hAnsi="Times New Roman" w:cs="Times New Roman"/>
                <w:b/>
                <w:sz w:val="20"/>
                <w:szCs w:val="20"/>
              </w:rPr>
            </w:pPr>
            <w:r w:rsidRPr="00C13973">
              <w:rPr>
                <w:rFonts w:ascii="Times New Roman" w:hAnsi="Times New Roman" w:cs="Times New Roman"/>
                <w:b/>
                <w:sz w:val="20"/>
                <w:szCs w:val="20"/>
              </w:rPr>
              <w:t>Коды компетенций и личностных результатов, формированию которых способствует элемент программы</w:t>
            </w:r>
          </w:p>
        </w:tc>
      </w:tr>
      <w:tr w:rsidR="00BE05D3" w:rsidRPr="00BE05D3" w:rsidTr="00BE05D3">
        <w:trPr>
          <w:trHeight w:val="20"/>
        </w:trPr>
        <w:tc>
          <w:tcPr>
            <w:tcW w:w="3679" w:type="pct"/>
            <w:gridSpan w:val="3"/>
            <w:tcBorders>
              <w:top w:val="single" w:sz="4" w:space="0" w:color="000000"/>
              <w:left w:val="single" w:sz="4" w:space="0" w:color="000000"/>
              <w:bottom w:val="single" w:sz="4" w:space="0" w:color="000000"/>
              <w:right w:val="single" w:sz="4" w:space="0" w:color="000000"/>
            </w:tcBorders>
          </w:tcPr>
          <w:p w:rsidR="00BE05D3" w:rsidRPr="00BE05D3" w:rsidRDefault="00BE05D3" w:rsidP="00BE05D3">
            <w:pPr>
              <w:jc w:val="both"/>
              <w:rPr>
                <w:rFonts w:ascii="Times New Roman" w:hAnsi="Times New Roman"/>
                <w:b/>
                <w:sz w:val="24"/>
                <w:szCs w:val="24"/>
              </w:rPr>
            </w:pPr>
            <w:r w:rsidRPr="00BE05D3">
              <w:rPr>
                <w:rFonts w:ascii="Times New Roman" w:hAnsi="Times New Roman"/>
                <w:b/>
                <w:sz w:val="24"/>
                <w:szCs w:val="24"/>
              </w:rPr>
              <w:t xml:space="preserve">Учебная практика </w:t>
            </w:r>
          </w:p>
          <w:p w:rsidR="00BE05D3" w:rsidRPr="00BE05D3" w:rsidRDefault="00BE05D3" w:rsidP="00BE05D3">
            <w:pPr>
              <w:rPr>
                <w:rFonts w:ascii="Times New Roman" w:hAnsi="Times New Roman"/>
                <w:b/>
                <w:sz w:val="24"/>
                <w:szCs w:val="24"/>
              </w:rPr>
            </w:pPr>
            <w:r w:rsidRPr="00BE05D3">
              <w:rPr>
                <w:rFonts w:ascii="Times New Roman" w:hAnsi="Times New Roman"/>
                <w:b/>
                <w:sz w:val="24"/>
                <w:szCs w:val="24"/>
              </w:rPr>
              <w:t xml:space="preserve">Виды работ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rPr>
              <w:t>Осмотр электроустановки</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Проверка состояния электропроводки, щитков, осветительных приборов, выключателей, штепсельных розеток и других элементов установки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Очистка от пыли светильников и арматуры,</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Замена перегоревших или отслуживших ламп</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Замена неисправных изоляторов,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Замена штепсельных розеток и выключателей;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Закрепление провисшей электропроводки;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фотометрические измерения освещенности</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Обслуживание люминесцентного освещения</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Восстановление электросети в местах ее обрывов;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Смена предохранителей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Оценка надежности контактов и контактных групп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Проверка сопротивления изоляции сети рабочего и аварийного освещения и исправности системы аварийного освещения</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Осмотр воздушной линии и сооружений</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Проверка </w:t>
            </w:r>
            <w:proofErr w:type="spellStart"/>
            <w:r w:rsidRPr="00BE05D3">
              <w:rPr>
                <w:rFonts w:ascii="Times New Roman" w:hAnsi="Times New Roman"/>
                <w:sz w:val="24"/>
                <w:szCs w:val="24"/>
                <w:highlight w:val="white"/>
              </w:rPr>
              <w:t>нагруженности</w:t>
            </w:r>
            <w:proofErr w:type="spellEnd"/>
            <w:r w:rsidRPr="00BE05D3">
              <w:rPr>
                <w:rFonts w:ascii="Times New Roman" w:hAnsi="Times New Roman"/>
                <w:sz w:val="24"/>
                <w:szCs w:val="24"/>
                <w:highlight w:val="white"/>
              </w:rPr>
              <w:t xml:space="preserve"> кабельной линии</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Проверка состояния кабеля (внешний осмотр)</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Испытания кабеля: определение целости жил, состояния изоляции кабеля и совпадение фаз</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Проверка состояния кабельных трасс</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Измерение соединителей с помощью аккумуляторной батареи на отключенной линии</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lastRenderedPageBreak/>
              <w:t xml:space="preserve">Контроль соединений, выполненных обжатием, </w:t>
            </w:r>
            <w:proofErr w:type="spellStart"/>
            <w:r w:rsidRPr="00BE05D3">
              <w:rPr>
                <w:rFonts w:ascii="Times New Roman" w:hAnsi="Times New Roman"/>
                <w:sz w:val="24"/>
                <w:szCs w:val="24"/>
                <w:highlight w:val="white"/>
              </w:rPr>
              <w:t>опрессованием</w:t>
            </w:r>
            <w:proofErr w:type="spellEnd"/>
            <w:r w:rsidRPr="00BE05D3">
              <w:rPr>
                <w:rFonts w:ascii="Times New Roman" w:hAnsi="Times New Roman"/>
                <w:sz w:val="24"/>
                <w:szCs w:val="24"/>
                <w:highlight w:val="white"/>
              </w:rPr>
              <w:t xml:space="preserve"> и болтовых </w:t>
            </w:r>
            <w:proofErr w:type="spellStart"/>
            <w:r w:rsidRPr="00BE05D3">
              <w:rPr>
                <w:rFonts w:ascii="Times New Roman" w:hAnsi="Times New Roman"/>
                <w:sz w:val="24"/>
                <w:szCs w:val="24"/>
                <w:highlight w:val="white"/>
              </w:rPr>
              <w:t>плашечных</w:t>
            </w:r>
            <w:proofErr w:type="spellEnd"/>
            <w:r w:rsidRPr="00BE05D3">
              <w:rPr>
                <w:rFonts w:ascii="Times New Roman" w:hAnsi="Times New Roman"/>
                <w:sz w:val="24"/>
                <w:szCs w:val="24"/>
                <w:highlight w:val="white"/>
              </w:rPr>
              <w:t xml:space="preserve"> соединений</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Проверка в распределительных устройствах состояния </w:t>
            </w:r>
            <w:proofErr w:type="spellStart"/>
            <w:r w:rsidRPr="00BE05D3">
              <w:rPr>
                <w:rFonts w:ascii="Times New Roman" w:hAnsi="Times New Roman"/>
                <w:sz w:val="24"/>
                <w:szCs w:val="24"/>
                <w:highlight w:val="white"/>
              </w:rPr>
              <w:t>выкатных</w:t>
            </w:r>
            <w:proofErr w:type="spellEnd"/>
            <w:r w:rsidRPr="00BE05D3">
              <w:rPr>
                <w:rFonts w:ascii="Times New Roman" w:hAnsi="Times New Roman"/>
                <w:sz w:val="24"/>
                <w:szCs w:val="24"/>
                <w:highlight w:val="white"/>
              </w:rPr>
              <w:t xml:space="preserve"> частей, работы блокировок, отсутствия перекосов и заеданий в механической части</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Измерение и испытания электрической изоляции трансформаторов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Измерение сопротивления обмоток трансформатора постоянному току</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Осмотр распределительных устройств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Выполнение оперативных переключений в распределительных устройствах</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Осмотр трансформатора</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Контроль температуры трансформаторного масла</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Обслуживание распределительных устройств</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Уход за отдельными элементами электрических машин</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 xml:space="preserve">Техническое обслуживание автоматизированных электроприводов. </w:t>
            </w:r>
          </w:p>
          <w:p w:rsidR="00BE05D3" w:rsidRPr="00BE05D3" w:rsidRDefault="00BE05D3" w:rsidP="005B5AC1">
            <w:pPr>
              <w:numPr>
                <w:ilvl w:val="0"/>
                <w:numId w:val="1"/>
              </w:numPr>
              <w:ind w:left="0" w:firstLine="0"/>
              <w:rPr>
                <w:rFonts w:ascii="Times New Roman" w:hAnsi="Times New Roman"/>
                <w:sz w:val="24"/>
                <w:szCs w:val="24"/>
              </w:rPr>
            </w:pPr>
            <w:r w:rsidRPr="00BE05D3">
              <w:rPr>
                <w:rFonts w:ascii="Times New Roman" w:hAnsi="Times New Roman"/>
                <w:sz w:val="24"/>
                <w:szCs w:val="24"/>
                <w:highlight w:val="white"/>
              </w:rPr>
              <w:t>Техническое обслуживание подшипников электрических машин</w:t>
            </w:r>
          </w:p>
          <w:p w:rsidR="00BE05D3" w:rsidRPr="00BE05D3" w:rsidRDefault="00BE05D3" w:rsidP="00BE05D3">
            <w:pPr>
              <w:rPr>
                <w:rFonts w:ascii="Times New Roman" w:hAnsi="Times New Roman"/>
                <w:sz w:val="24"/>
                <w:szCs w:val="24"/>
              </w:rPr>
            </w:pPr>
            <w:r w:rsidRPr="00BE05D3">
              <w:rPr>
                <w:rFonts w:ascii="Times New Roman" w:hAnsi="Times New Roman"/>
                <w:sz w:val="24"/>
                <w:szCs w:val="24"/>
                <w:highlight w:val="white"/>
              </w:rPr>
              <w:t>Заполнение журнала испытаний. Заполнение журнала осмотра электроустановки</w:t>
            </w:r>
          </w:p>
        </w:tc>
        <w:tc>
          <w:tcPr>
            <w:tcW w:w="624" w:type="pct"/>
            <w:tcBorders>
              <w:top w:val="single" w:sz="4" w:space="0" w:color="000000"/>
              <w:left w:val="single" w:sz="4" w:space="0" w:color="auto"/>
              <w:bottom w:val="single" w:sz="4" w:space="0" w:color="000000"/>
              <w:right w:val="single" w:sz="4" w:space="0" w:color="000000"/>
            </w:tcBorders>
          </w:tcPr>
          <w:p w:rsidR="00BE05D3" w:rsidRPr="00BE05D3" w:rsidRDefault="00BE05D3" w:rsidP="0001655A">
            <w:pPr>
              <w:rPr>
                <w:rFonts w:ascii="Times New Roman" w:hAnsi="Times New Roman"/>
                <w:sz w:val="24"/>
                <w:szCs w:val="24"/>
              </w:rPr>
            </w:pPr>
            <w:r w:rsidRPr="00BE05D3">
              <w:rPr>
                <w:rFonts w:ascii="Times New Roman" w:hAnsi="Times New Roman"/>
                <w:b/>
                <w:sz w:val="24"/>
                <w:szCs w:val="24"/>
              </w:rPr>
              <w:lastRenderedPageBreak/>
              <w:t>(</w:t>
            </w:r>
            <w:r>
              <w:rPr>
                <w:rFonts w:ascii="Times New Roman" w:hAnsi="Times New Roman"/>
                <w:b/>
                <w:sz w:val="24"/>
                <w:szCs w:val="24"/>
              </w:rPr>
              <w:t>10</w:t>
            </w:r>
            <w:r w:rsidR="0001655A">
              <w:rPr>
                <w:rFonts w:ascii="Times New Roman" w:hAnsi="Times New Roman"/>
                <w:b/>
                <w:sz w:val="24"/>
                <w:szCs w:val="24"/>
              </w:rPr>
              <w:t>6</w:t>
            </w:r>
            <w:r w:rsidRPr="00BE05D3">
              <w:rPr>
                <w:rFonts w:ascii="Times New Roman" w:hAnsi="Times New Roman"/>
                <w:b/>
                <w:sz w:val="24"/>
                <w:szCs w:val="24"/>
              </w:rPr>
              <w:t xml:space="preserve"> часов)</w:t>
            </w:r>
          </w:p>
        </w:tc>
        <w:tc>
          <w:tcPr>
            <w:tcW w:w="697" w:type="pct"/>
            <w:tcBorders>
              <w:top w:val="single" w:sz="4" w:space="0" w:color="000000"/>
              <w:left w:val="single" w:sz="4" w:space="0" w:color="auto"/>
              <w:bottom w:val="single" w:sz="4" w:space="0" w:color="000000"/>
              <w:right w:val="single" w:sz="4" w:space="0" w:color="000000"/>
            </w:tcBorders>
          </w:tcPr>
          <w:p w:rsidR="00BE05D3" w:rsidRPr="00BE05D3" w:rsidRDefault="00BE05D3" w:rsidP="00BE05D3">
            <w:pPr>
              <w:rPr>
                <w:rFonts w:ascii="Times New Roman" w:hAnsi="Times New Roman"/>
              </w:rPr>
            </w:pPr>
            <w:r w:rsidRPr="00BE05D3">
              <w:rPr>
                <w:rFonts w:ascii="Times New Roman" w:hAnsi="Times New Roman"/>
              </w:rPr>
              <w:t xml:space="preserve">ПК 2.1 ПК 2.2, </w:t>
            </w:r>
          </w:p>
          <w:p w:rsidR="00BE05D3" w:rsidRPr="00BE05D3" w:rsidRDefault="00BE05D3" w:rsidP="00BE05D3">
            <w:pPr>
              <w:rPr>
                <w:rFonts w:ascii="Times New Roman" w:hAnsi="Times New Roman"/>
              </w:rPr>
            </w:pPr>
            <w:r w:rsidRPr="00BE05D3">
              <w:rPr>
                <w:rFonts w:ascii="Times New Roman" w:hAnsi="Times New Roman"/>
              </w:rPr>
              <w:t xml:space="preserve">ПК 2.3 </w:t>
            </w:r>
          </w:p>
          <w:p w:rsidR="00BE05D3" w:rsidRPr="00BE05D3" w:rsidRDefault="00BE05D3" w:rsidP="00BE05D3">
            <w:pPr>
              <w:rPr>
                <w:rFonts w:ascii="Times New Roman" w:hAnsi="Times New Roman"/>
              </w:rPr>
            </w:pPr>
            <w:proofErr w:type="gramStart"/>
            <w:r w:rsidRPr="00BE05D3">
              <w:rPr>
                <w:rFonts w:ascii="Times New Roman" w:hAnsi="Times New Roman"/>
              </w:rPr>
              <w:t>ОК</w:t>
            </w:r>
            <w:proofErr w:type="gramEnd"/>
            <w:r w:rsidRPr="00BE05D3">
              <w:rPr>
                <w:rFonts w:ascii="Times New Roman" w:hAnsi="Times New Roman"/>
              </w:rPr>
              <w:t xml:space="preserve"> 01, ОК 02, </w:t>
            </w:r>
          </w:p>
          <w:p w:rsidR="00BE05D3" w:rsidRPr="00BE05D3" w:rsidRDefault="00BE05D3" w:rsidP="00BE05D3">
            <w:pPr>
              <w:rPr>
                <w:rFonts w:ascii="Times New Roman" w:hAnsi="Times New Roman"/>
              </w:rPr>
            </w:pPr>
            <w:proofErr w:type="gramStart"/>
            <w:r w:rsidRPr="00BE05D3">
              <w:rPr>
                <w:rFonts w:ascii="Times New Roman" w:hAnsi="Times New Roman"/>
              </w:rPr>
              <w:t>ОК</w:t>
            </w:r>
            <w:proofErr w:type="gramEnd"/>
            <w:r w:rsidRPr="00BE05D3">
              <w:rPr>
                <w:rFonts w:ascii="Times New Roman" w:hAnsi="Times New Roman"/>
              </w:rPr>
              <w:t xml:space="preserve"> 04, ОК 05, </w:t>
            </w:r>
          </w:p>
          <w:p w:rsidR="00BE05D3" w:rsidRPr="00BE05D3" w:rsidRDefault="00BE05D3" w:rsidP="00BE05D3">
            <w:pPr>
              <w:rPr>
                <w:rFonts w:ascii="Times New Roman" w:hAnsi="Times New Roman"/>
                <w:sz w:val="24"/>
                <w:szCs w:val="24"/>
              </w:rPr>
            </w:pPr>
            <w:proofErr w:type="gramStart"/>
            <w:r w:rsidRPr="00BE05D3">
              <w:rPr>
                <w:rFonts w:ascii="Times New Roman" w:hAnsi="Times New Roman"/>
              </w:rPr>
              <w:t>ОК</w:t>
            </w:r>
            <w:proofErr w:type="gramEnd"/>
            <w:r w:rsidRPr="00BE05D3">
              <w:rPr>
                <w:rFonts w:ascii="Times New Roman" w:hAnsi="Times New Roman"/>
              </w:rPr>
              <w:t xml:space="preserve"> 09</w:t>
            </w:r>
          </w:p>
        </w:tc>
      </w:tr>
      <w:tr w:rsidR="00BE05D3" w:rsidRPr="00BE05D3" w:rsidTr="00BE05D3">
        <w:trPr>
          <w:trHeight w:val="20"/>
        </w:trPr>
        <w:tc>
          <w:tcPr>
            <w:tcW w:w="1539" w:type="pct"/>
            <w:tcBorders>
              <w:top w:val="single" w:sz="4" w:space="0" w:color="000000"/>
              <w:left w:val="single" w:sz="4" w:space="0" w:color="000000"/>
              <w:bottom w:val="single" w:sz="4" w:space="0" w:color="000000"/>
              <w:right w:val="single" w:sz="4" w:space="0" w:color="auto"/>
            </w:tcBorders>
          </w:tcPr>
          <w:p w:rsidR="00BE05D3" w:rsidRPr="00BE05D3" w:rsidRDefault="00BE05D3" w:rsidP="00BE05D3">
            <w:pPr>
              <w:rPr>
                <w:rFonts w:ascii="Times New Roman" w:hAnsi="Times New Roman"/>
                <w:b/>
                <w:sz w:val="24"/>
                <w:szCs w:val="24"/>
              </w:rPr>
            </w:pPr>
          </w:p>
        </w:tc>
        <w:tc>
          <w:tcPr>
            <w:tcW w:w="2140" w:type="pct"/>
            <w:gridSpan w:val="2"/>
            <w:tcBorders>
              <w:top w:val="single" w:sz="4" w:space="0" w:color="000000"/>
              <w:left w:val="single" w:sz="4" w:space="0" w:color="auto"/>
              <w:bottom w:val="single" w:sz="4" w:space="0" w:color="000000"/>
              <w:right w:val="single" w:sz="4" w:space="0" w:color="000000"/>
            </w:tcBorders>
          </w:tcPr>
          <w:p w:rsidR="00BE05D3" w:rsidRPr="00BE05D3" w:rsidRDefault="00BE05D3" w:rsidP="0001655A">
            <w:pPr>
              <w:rPr>
                <w:rFonts w:ascii="Times New Roman" w:hAnsi="Times New Roman"/>
                <w:b/>
                <w:sz w:val="24"/>
                <w:szCs w:val="24"/>
              </w:rPr>
            </w:pPr>
            <w:r w:rsidRPr="00BE05D3">
              <w:rPr>
                <w:rFonts w:ascii="Times New Roman" w:hAnsi="Times New Roman"/>
                <w:b/>
                <w:sz w:val="24"/>
                <w:szCs w:val="24"/>
              </w:rPr>
              <w:t xml:space="preserve">Промежуточная аттестация </w:t>
            </w:r>
            <w:proofErr w:type="spellStart"/>
            <w:r w:rsidR="0001655A">
              <w:rPr>
                <w:rFonts w:ascii="Times New Roman" w:hAnsi="Times New Roman"/>
                <w:b/>
                <w:sz w:val="24"/>
                <w:szCs w:val="24"/>
              </w:rPr>
              <w:t>диф</w:t>
            </w:r>
            <w:proofErr w:type="gramStart"/>
            <w:r w:rsidR="0001655A">
              <w:rPr>
                <w:rFonts w:ascii="Times New Roman" w:hAnsi="Times New Roman"/>
                <w:b/>
                <w:sz w:val="24"/>
                <w:szCs w:val="24"/>
              </w:rPr>
              <w:t>.з</w:t>
            </w:r>
            <w:proofErr w:type="gramEnd"/>
            <w:r w:rsidR="0001655A">
              <w:rPr>
                <w:rFonts w:ascii="Times New Roman" w:hAnsi="Times New Roman"/>
                <w:b/>
                <w:sz w:val="24"/>
                <w:szCs w:val="24"/>
              </w:rPr>
              <w:t>ачет</w:t>
            </w:r>
            <w:proofErr w:type="spellEnd"/>
          </w:p>
        </w:tc>
        <w:tc>
          <w:tcPr>
            <w:tcW w:w="624" w:type="pct"/>
            <w:tcBorders>
              <w:top w:val="single" w:sz="4" w:space="0" w:color="000000"/>
              <w:left w:val="single" w:sz="4" w:space="0" w:color="auto"/>
              <w:bottom w:val="single" w:sz="4" w:space="0" w:color="000000"/>
              <w:right w:val="single" w:sz="4" w:space="0" w:color="000000"/>
            </w:tcBorders>
          </w:tcPr>
          <w:p w:rsidR="00BE05D3" w:rsidRPr="00BE05D3" w:rsidRDefault="0001655A" w:rsidP="00BE05D3">
            <w:pPr>
              <w:rPr>
                <w:rFonts w:ascii="Times New Roman" w:hAnsi="Times New Roman"/>
                <w:b/>
                <w:sz w:val="24"/>
                <w:szCs w:val="24"/>
              </w:rPr>
            </w:pPr>
            <w:r>
              <w:rPr>
                <w:rFonts w:ascii="Times New Roman" w:hAnsi="Times New Roman"/>
                <w:b/>
                <w:sz w:val="24"/>
                <w:szCs w:val="24"/>
              </w:rPr>
              <w:t>2</w:t>
            </w:r>
          </w:p>
        </w:tc>
        <w:tc>
          <w:tcPr>
            <w:tcW w:w="697" w:type="pct"/>
            <w:tcBorders>
              <w:top w:val="single" w:sz="4" w:space="0" w:color="000000"/>
              <w:left w:val="single" w:sz="4" w:space="0" w:color="auto"/>
              <w:bottom w:val="single" w:sz="4" w:space="0" w:color="000000"/>
              <w:right w:val="single" w:sz="4" w:space="0" w:color="000000"/>
            </w:tcBorders>
          </w:tcPr>
          <w:p w:rsidR="00BE05D3" w:rsidRPr="00BE05D3" w:rsidRDefault="00BE05D3" w:rsidP="00BE05D3">
            <w:pPr>
              <w:rPr>
                <w:rFonts w:ascii="Times New Roman" w:hAnsi="Times New Roman"/>
              </w:rPr>
            </w:pPr>
            <w:r w:rsidRPr="00BE05D3">
              <w:rPr>
                <w:rFonts w:ascii="Times New Roman" w:hAnsi="Times New Roman"/>
              </w:rPr>
              <w:t xml:space="preserve">ПК 2.1 ПК 2.2, </w:t>
            </w:r>
          </w:p>
          <w:p w:rsidR="00BE05D3" w:rsidRPr="00BE05D3" w:rsidRDefault="00BE05D3" w:rsidP="00BE05D3">
            <w:pPr>
              <w:rPr>
                <w:rFonts w:ascii="Times New Roman" w:hAnsi="Times New Roman"/>
              </w:rPr>
            </w:pPr>
            <w:r w:rsidRPr="00BE05D3">
              <w:rPr>
                <w:rFonts w:ascii="Times New Roman" w:hAnsi="Times New Roman"/>
              </w:rPr>
              <w:t xml:space="preserve">ПК 2.3 </w:t>
            </w:r>
          </w:p>
          <w:p w:rsidR="00BE05D3" w:rsidRPr="00BE05D3" w:rsidRDefault="00BE05D3" w:rsidP="00BE05D3">
            <w:pPr>
              <w:rPr>
                <w:rFonts w:ascii="Times New Roman" w:hAnsi="Times New Roman"/>
              </w:rPr>
            </w:pPr>
            <w:proofErr w:type="gramStart"/>
            <w:r w:rsidRPr="00BE05D3">
              <w:rPr>
                <w:rFonts w:ascii="Times New Roman" w:hAnsi="Times New Roman"/>
              </w:rPr>
              <w:t>ОК</w:t>
            </w:r>
            <w:proofErr w:type="gramEnd"/>
            <w:r w:rsidRPr="00BE05D3">
              <w:rPr>
                <w:rFonts w:ascii="Times New Roman" w:hAnsi="Times New Roman"/>
              </w:rPr>
              <w:t xml:space="preserve"> 01, ОК 02, </w:t>
            </w:r>
          </w:p>
          <w:p w:rsidR="00BE05D3" w:rsidRPr="00BE05D3" w:rsidRDefault="00BE05D3" w:rsidP="00BE05D3">
            <w:pPr>
              <w:rPr>
                <w:rFonts w:ascii="Times New Roman" w:hAnsi="Times New Roman"/>
              </w:rPr>
            </w:pPr>
            <w:proofErr w:type="gramStart"/>
            <w:r w:rsidRPr="00BE05D3">
              <w:rPr>
                <w:rFonts w:ascii="Times New Roman" w:hAnsi="Times New Roman"/>
              </w:rPr>
              <w:t>ОК</w:t>
            </w:r>
            <w:proofErr w:type="gramEnd"/>
            <w:r w:rsidRPr="00BE05D3">
              <w:rPr>
                <w:rFonts w:ascii="Times New Roman" w:hAnsi="Times New Roman"/>
              </w:rPr>
              <w:t xml:space="preserve"> 04, ОК 05, </w:t>
            </w:r>
          </w:p>
          <w:p w:rsidR="00BE05D3" w:rsidRPr="00BE05D3" w:rsidRDefault="00BE05D3" w:rsidP="00BE05D3">
            <w:pPr>
              <w:rPr>
                <w:rFonts w:ascii="Times New Roman" w:hAnsi="Times New Roman"/>
                <w:b/>
                <w:sz w:val="24"/>
                <w:szCs w:val="24"/>
              </w:rPr>
            </w:pPr>
            <w:proofErr w:type="gramStart"/>
            <w:r w:rsidRPr="00BE05D3">
              <w:rPr>
                <w:rFonts w:ascii="Times New Roman" w:hAnsi="Times New Roman"/>
              </w:rPr>
              <w:t>ОК</w:t>
            </w:r>
            <w:proofErr w:type="gramEnd"/>
            <w:r w:rsidRPr="00BE05D3">
              <w:rPr>
                <w:rFonts w:ascii="Times New Roman" w:hAnsi="Times New Roman"/>
              </w:rPr>
              <w:t xml:space="preserve"> 09</w:t>
            </w:r>
          </w:p>
        </w:tc>
      </w:tr>
      <w:tr w:rsidR="00BE05D3" w:rsidRPr="00BE05D3" w:rsidTr="00BE05D3">
        <w:trPr>
          <w:trHeight w:val="20"/>
        </w:trPr>
        <w:tc>
          <w:tcPr>
            <w:tcW w:w="1539" w:type="pct"/>
            <w:tcBorders>
              <w:top w:val="single" w:sz="4" w:space="0" w:color="000000"/>
              <w:left w:val="single" w:sz="4" w:space="0" w:color="000000"/>
              <w:bottom w:val="single" w:sz="4" w:space="0" w:color="000000"/>
              <w:right w:val="single" w:sz="4" w:space="0" w:color="auto"/>
            </w:tcBorders>
          </w:tcPr>
          <w:p w:rsidR="00BE05D3" w:rsidRPr="00BE05D3" w:rsidRDefault="00BE05D3" w:rsidP="00BE05D3">
            <w:pPr>
              <w:rPr>
                <w:rFonts w:ascii="Times New Roman" w:hAnsi="Times New Roman"/>
                <w:b/>
                <w:sz w:val="24"/>
                <w:szCs w:val="24"/>
              </w:rPr>
            </w:pPr>
          </w:p>
        </w:tc>
        <w:tc>
          <w:tcPr>
            <w:tcW w:w="2140" w:type="pct"/>
            <w:gridSpan w:val="2"/>
            <w:tcBorders>
              <w:top w:val="single" w:sz="4" w:space="0" w:color="000000"/>
              <w:left w:val="single" w:sz="4" w:space="0" w:color="auto"/>
              <w:bottom w:val="single" w:sz="4" w:space="0" w:color="000000"/>
              <w:right w:val="single" w:sz="4" w:space="0" w:color="000000"/>
            </w:tcBorders>
          </w:tcPr>
          <w:p w:rsidR="00BE05D3" w:rsidRPr="00BE05D3" w:rsidRDefault="00BE05D3" w:rsidP="00BE05D3">
            <w:pPr>
              <w:rPr>
                <w:rFonts w:ascii="Times New Roman" w:hAnsi="Times New Roman"/>
                <w:b/>
                <w:sz w:val="24"/>
                <w:szCs w:val="24"/>
              </w:rPr>
            </w:pPr>
            <w:r w:rsidRPr="00BE05D3">
              <w:rPr>
                <w:rFonts w:ascii="Times New Roman" w:hAnsi="Times New Roman"/>
                <w:b/>
                <w:sz w:val="24"/>
                <w:szCs w:val="24"/>
              </w:rPr>
              <w:t>Всего</w:t>
            </w:r>
          </w:p>
        </w:tc>
        <w:tc>
          <w:tcPr>
            <w:tcW w:w="624" w:type="pct"/>
            <w:tcBorders>
              <w:top w:val="single" w:sz="4" w:space="0" w:color="000000"/>
              <w:left w:val="single" w:sz="4" w:space="0" w:color="auto"/>
              <w:bottom w:val="single" w:sz="4" w:space="0" w:color="000000"/>
              <w:right w:val="single" w:sz="4" w:space="0" w:color="000000"/>
            </w:tcBorders>
          </w:tcPr>
          <w:p w:rsidR="00BE05D3" w:rsidRPr="00BE05D3" w:rsidRDefault="0001655A" w:rsidP="00BE05D3">
            <w:pPr>
              <w:rPr>
                <w:rFonts w:ascii="Times New Roman" w:hAnsi="Times New Roman"/>
                <w:b/>
                <w:sz w:val="24"/>
                <w:szCs w:val="24"/>
              </w:rPr>
            </w:pPr>
            <w:r>
              <w:rPr>
                <w:rFonts w:ascii="Times New Roman" w:hAnsi="Times New Roman"/>
                <w:b/>
                <w:sz w:val="24"/>
                <w:szCs w:val="24"/>
              </w:rPr>
              <w:t>108</w:t>
            </w:r>
          </w:p>
        </w:tc>
        <w:tc>
          <w:tcPr>
            <w:tcW w:w="697" w:type="pct"/>
            <w:tcBorders>
              <w:top w:val="single" w:sz="4" w:space="0" w:color="000000"/>
              <w:left w:val="single" w:sz="4" w:space="0" w:color="auto"/>
              <w:bottom w:val="single" w:sz="4" w:space="0" w:color="000000"/>
              <w:right w:val="single" w:sz="4" w:space="0" w:color="000000"/>
            </w:tcBorders>
          </w:tcPr>
          <w:p w:rsidR="00BE05D3" w:rsidRPr="00BE05D3" w:rsidRDefault="00BE05D3" w:rsidP="00BE05D3">
            <w:pPr>
              <w:rPr>
                <w:rFonts w:ascii="Times New Roman" w:hAnsi="Times New Roman"/>
                <w:b/>
                <w:sz w:val="24"/>
                <w:szCs w:val="24"/>
              </w:rPr>
            </w:pPr>
          </w:p>
        </w:tc>
      </w:tr>
    </w:tbl>
    <w:p w:rsidR="005B5AC1" w:rsidRPr="00BE05D3" w:rsidRDefault="005B5AC1" w:rsidP="005B5AC1">
      <w:pPr>
        <w:pStyle w:val="110"/>
        <w:jc w:val="both"/>
        <w:rPr>
          <w:rFonts w:ascii="Times New Roman" w:hAnsi="Times New Roman"/>
          <w:color w:val="auto"/>
        </w:rPr>
      </w:pPr>
    </w:p>
    <w:bookmarkEnd w:id="8"/>
    <w:p w:rsidR="005B5AC1" w:rsidRPr="00BE05D3" w:rsidRDefault="005B5AC1" w:rsidP="005B5AC1">
      <w:pPr>
        <w:pStyle w:val="a3"/>
        <w:ind w:left="1440"/>
        <w:rPr>
          <w:rFonts w:ascii="Times New Roman" w:hAnsi="Times New Roman" w:cs="Times New Roman"/>
          <w:sz w:val="24"/>
          <w:szCs w:val="24"/>
        </w:rPr>
      </w:pPr>
    </w:p>
    <w:p w:rsidR="00BE05D3" w:rsidRDefault="00BE05D3" w:rsidP="005B5AC1">
      <w:pPr>
        <w:pStyle w:val="13"/>
        <w:rPr>
          <w:rFonts w:ascii="Times New Roman" w:hAnsi="Times New Roman"/>
          <w:lang w:val="ru-RU"/>
        </w:rPr>
        <w:sectPr w:rsidR="00BE05D3" w:rsidSect="00BE05D3">
          <w:pgSz w:w="16838" w:h="11906" w:orient="landscape"/>
          <w:pgMar w:top="1701" w:right="1134" w:bottom="850" w:left="1134" w:header="708" w:footer="708" w:gutter="0"/>
          <w:cols w:space="708"/>
          <w:docGrid w:linePitch="360"/>
        </w:sectPr>
      </w:pPr>
      <w:bookmarkStart w:id="9" w:name="_Toc158295935"/>
    </w:p>
    <w:p w:rsidR="005B5AC1" w:rsidRPr="0001655A" w:rsidRDefault="005B5AC1" w:rsidP="005B5AC1">
      <w:pPr>
        <w:pStyle w:val="13"/>
        <w:rPr>
          <w:rFonts w:ascii="Times New Roman" w:hAnsi="Times New Roman"/>
          <w:lang w:val="ru-RU"/>
        </w:rPr>
      </w:pPr>
      <w:r w:rsidRPr="00BE05D3">
        <w:rPr>
          <w:rFonts w:ascii="Times New Roman" w:hAnsi="Times New Roman"/>
        </w:rPr>
        <w:lastRenderedPageBreak/>
        <w:t xml:space="preserve">3. Условия реализации </w:t>
      </w:r>
      <w:bookmarkEnd w:id="9"/>
      <w:r w:rsidR="0001655A">
        <w:rPr>
          <w:rFonts w:ascii="Times New Roman" w:hAnsi="Times New Roman"/>
          <w:lang w:val="ru-RU"/>
        </w:rPr>
        <w:t>УЧЕБНОЙ ПРАКТИКИ</w:t>
      </w:r>
    </w:p>
    <w:p w:rsidR="005B5AC1" w:rsidRPr="00BE05D3" w:rsidRDefault="005B5AC1" w:rsidP="005B5AC1">
      <w:pPr>
        <w:pStyle w:val="110"/>
        <w:rPr>
          <w:rFonts w:ascii="Times New Roman" w:hAnsi="Times New Roman"/>
          <w:color w:val="auto"/>
        </w:rPr>
      </w:pPr>
      <w:bookmarkStart w:id="10" w:name="_Toc158295936"/>
      <w:r w:rsidRPr="00BE05D3">
        <w:rPr>
          <w:rFonts w:ascii="Times New Roman" w:hAnsi="Times New Roman"/>
          <w:color w:val="auto"/>
        </w:rPr>
        <w:t>3.1. Материально-техническое обеспечение</w:t>
      </w:r>
      <w:bookmarkEnd w:id="10"/>
    </w:p>
    <w:p w:rsidR="005B5AC1" w:rsidRPr="00BE05D3" w:rsidRDefault="005B5AC1" w:rsidP="005B5AC1">
      <w:pPr>
        <w:suppressAutoHyphens/>
        <w:ind w:firstLine="709"/>
        <w:jc w:val="both"/>
        <w:rPr>
          <w:rFonts w:ascii="Times New Roman" w:hAnsi="Times New Roman" w:cs="Times New Roman"/>
          <w:bCs/>
          <w:sz w:val="24"/>
          <w:szCs w:val="24"/>
        </w:rPr>
      </w:pPr>
      <w:bookmarkStart w:id="11" w:name="_Toc158295937"/>
      <w:r w:rsidRPr="00BE05D3">
        <w:rPr>
          <w:rFonts w:ascii="Times New Roman" w:hAnsi="Times New Roman" w:cs="Times New Roman"/>
          <w:sz w:val="24"/>
          <w:szCs w:val="24"/>
        </w:rPr>
        <w:t>Мастерские/зоны по видам работ</w:t>
      </w:r>
      <w:r w:rsidRPr="00BE05D3">
        <w:rPr>
          <w:rFonts w:ascii="Times New Roman" w:eastAsia="Times New Roman" w:hAnsi="Times New Roman" w:cs="Times New Roman"/>
          <w:bCs/>
          <w:sz w:val="24"/>
          <w:szCs w:val="24"/>
          <w:lang w:eastAsia="ru-RU"/>
        </w:rPr>
        <w:t xml:space="preserve"> </w:t>
      </w:r>
      <w:r w:rsidRPr="00BE05D3">
        <w:rPr>
          <w:rFonts w:ascii="Times New Roman" w:hAnsi="Times New Roman"/>
          <w:sz w:val="24"/>
          <w:szCs w:val="24"/>
        </w:rPr>
        <w:t>Эксплуатация кабельных линий электропередачи, Обслуживание и ремонт оборудования релейной защиты и автоматики</w:t>
      </w:r>
      <w:r w:rsidRPr="00BE05D3">
        <w:rPr>
          <w:rFonts w:ascii="Times New Roman" w:eastAsia="Times New Roman" w:hAnsi="Times New Roman" w:cs="Times New Roman"/>
          <w:bCs/>
          <w:i/>
          <w:sz w:val="24"/>
          <w:szCs w:val="24"/>
          <w:lang w:eastAsia="ru-RU"/>
        </w:rPr>
        <w:t xml:space="preserve">, </w:t>
      </w:r>
      <w:r w:rsidRPr="00BE05D3">
        <w:rPr>
          <w:rFonts w:ascii="Times New Roman" w:eastAsia="Times New Roman" w:hAnsi="Times New Roman" w:cs="Times New Roman"/>
          <w:bCs/>
          <w:sz w:val="24"/>
          <w:szCs w:val="24"/>
          <w:lang w:eastAsia="ru-RU"/>
        </w:rPr>
        <w:t xml:space="preserve">оснащенные </w:t>
      </w:r>
      <w:r w:rsidRPr="00BE05D3">
        <w:rPr>
          <w:rFonts w:ascii="Times New Roman" w:hAnsi="Times New Roman" w:cs="Times New Roman"/>
          <w:bCs/>
          <w:sz w:val="24"/>
          <w:szCs w:val="24"/>
        </w:rPr>
        <w:t xml:space="preserve">в соответствии с приложением 3 </w:t>
      </w:r>
      <w:r w:rsidR="00BE05D3">
        <w:rPr>
          <w:rFonts w:ascii="Times New Roman" w:hAnsi="Times New Roman" w:cs="Times New Roman"/>
          <w:bCs/>
          <w:sz w:val="24"/>
          <w:szCs w:val="24"/>
        </w:rPr>
        <w:t>О</w:t>
      </w:r>
      <w:r w:rsidR="00BE05D3" w:rsidRPr="00BE05D3">
        <w:rPr>
          <w:rFonts w:ascii="Times New Roman" w:hAnsi="Times New Roman" w:cs="Times New Roman"/>
          <w:bCs/>
          <w:sz w:val="24"/>
          <w:szCs w:val="24"/>
        </w:rPr>
        <w:t>ОП</w:t>
      </w:r>
      <w:r w:rsidRPr="00BE05D3">
        <w:rPr>
          <w:rFonts w:ascii="Times New Roman" w:hAnsi="Times New Roman" w:cs="Times New Roman"/>
          <w:bCs/>
          <w:sz w:val="24"/>
          <w:szCs w:val="24"/>
        </w:rPr>
        <w:t>.</w:t>
      </w:r>
    </w:p>
    <w:p w:rsidR="005B5AC1" w:rsidRPr="00BE05D3" w:rsidRDefault="005B5AC1" w:rsidP="005B5AC1">
      <w:pPr>
        <w:suppressAutoHyphens/>
        <w:ind w:firstLine="709"/>
        <w:jc w:val="both"/>
        <w:rPr>
          <w:rFonts w:ascii="Times New Roman" w:hAnsi="Times New Roman" w:cs="Times New Roman"/>
          <w:bCs/>
          <w:sz w:val="24"/>
          <w:szCs w:val="24"/>
        </w:rPr>
      </w:pPr>
      <w:r w:rsidRPr="00BE05D3">
        <w:rPr>
          <w:rFonts w:ascii="Times New Roman" w:hAnsi="Times New Roman" w:cs="Times New Roman"/>
          <w:bCs/>
          <w:sz w:val="24"/>
          <w:szCs w:val="24"/>
        </w:rPr>
        <w:t xml:space="preserve">Базы практики, оснащенные в соответствии с приложением 3 </w:t>
      </w:r>
      <w:r w:rsidR="00BE05D3">
        <w:rPr>
          <w:rFonts w:ascii="Times New Roman" w:hAnsi="Times New Roman" w:cs="Times New Roman"/>
          <w:bCs/>
          <w:sz w:val="24"/>
          <w:szCs w:val="24"/>
        </w:rPr>
        <w:t>О</w:t>
      </w:r>
      <w:r w:rsidR="00BE05D3" w:rsidRPr="00BE05D3">
        <w:rPr>
          <w:rFonts w:ascii="Times New Roman" w:hAnsi="Times New Roman" w:cs="Times New Roman"/>
          <w:bCs/>
          <w:sz w:val="24"/>
          <w:szCs w:val="24"/>
        </w:rPr>
        <w:t>ОП</w:t>
      </w:r>
      <w:r w:rsidRPr="00BE05D3">
        <w:rPr>
          <w:rFonts w:ascii="Times New Roman" w:hAnsi="Times New Roman" w:cs="Times New Roman"/>
          <w:bCs/>
          <w:sz w:val="24"/>
          <w:szCs w:val="24"/>
        </w:rPr>
        <w:t>.</w:t>
      </w:r>
    </w:p>
    <w:p w:rsidR="005B5AC1" w:rsidRPr="00BE05D3" w:rsidRDefault="005B5AC1" w:rsidP="005B5AC1">
      <w:pPr>
        <w:pStyle w:val="110"/>
        <w:rPr>
          <w:rFonts w:ascii="Times New Roman" w:hAnsi="Times New Roman"/>
          <w:color w:val="auto"/>
        </w:rPr>
      </w:pPr>
    </w:p>
    <w:p w:rsidR="005B5AC1" w:rsidRPr="00BE05D3" w:rsidRDefault="005B5AC1" w:rsidP="005B5AC1">
      <w:pPr>
        <w:pStyle w:val="110"/>
        <w:rPr>
          <w:rFonts w:ascii="Times New Roman" w:eastAsia="Times New Roman" w:hAnsi="Times New Roman"/>
          <w:color w:val="auto"/>
        </w:rPr>
      </w:pPr>
      <w:r w:rsidRPr="00BE05D3">
        <w:rPr>
          <w:rFonts w:ascii="Times New Roman" w:hAnsi="Times New Roman"/>
          <w:color w:val="auto"/>
        </w:rPr>
        <w:t>3.2. Учебно-методическое обеспечение</w:t>
      </w:r>
      <w:bookmarkEnd w:id="11"/>
    </w:p>
    <w:p w:rsidR="005B5AC1" w:rsidRPr="00BE05D3" w:rsidRDefault="005B5AC1" w:rsidP="005B5AC1">
      <w:pPr>
        <w:pStyle w:val="a3"/>
        <w:spacing w:line="276" w:lineRule="auto"/>
        <w:ind w:left="0" w:firstLine="709"/>
        <w:jc w:val="both"/>
        <w:rPr>
          <w:rFonts w:ascii="Times New Roman" w:hAnsi="Times New Roman"/>
          <w:bCs/>
          <w:sz w:val="24"/>
          <w:szCs w:val="24"/>
        </w:rPr>
      </w:pPr>
      <w:r w:rsidRPr="00BE05D3">
        <w:rPr>
          <w:rFonts w:ascii="Times New Roman" w:hAnsi="Times New Roman"/>
          <w:bCs/>
          <w:sz w:val="24"/>
          <w:szCs w:val="24"/>
        </w:rPr>
        <w:t>Для реализации программы библиотечный фонд образовательной организации должен иметь п</w:t>
      </w:r>
      <w:r w:rsidRPr="00BE05D3">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E05D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B5AC1" w:rsidRPr="00BE05D3" w:rsidRDefault="005B5AC1" w:rsidP="005B5AC1">
      <w:pPr>
        <w:pStyle w:val="a3"/>
        <w:spacing w:line="276" w:lineRule="auto"/>
        <w:ind w:left="0" w:firstLine="709"/>
        <w:rPr>
          <w:rFonts w:ascii="Times New Roman" w:hAnsi="Times New Roman" w:cs="Times New Roman"/>
          <w:b/>
          <w:sz w:val="24"/>
          <w:szCs w:val="24"/>
        </w:rPr>
      </w:pPr>
      <w:r w:rsidRPr="00BE05D3">
        <w:rPr>
          <w:rFonts w:ascii="Times New Roman" w:hAnsi="Times New Roman" w:cs="Times New Roman"/>
          <w:b/>
          <w:sz w:val="24"/>
          <w:szCs w:val="24"/>
        </w:rPr>
        <w:t>3.2.1. Основные печатные и/или электронные издания</w:t>
      </w:r>
    </w:p>
    <w:p w:rsidR="005B5AC1" w:rsidRPr="00BE05D3" w:rsidRDefault="005B5AC1" w:rsidP="005B5AC1">
      <w:pPr>
        <w:pStyle w:val="a3"/>
        <w:numPr>
          <w:ilvl w:val="0"/>
          <w:numId w:val="3"/>
        </w:numPr>
        <w:ind w:left="0" w:firstLine="567"/>
        <w:jc w:val="both"/>
        <w:rPr>
          <w:rFonts w:ascii="Times New Roman" w:eastAsia="Times New Roman" w:hAnsi="Times New Roman" w:cs="Times New Roman"/>
          <w:sz w:val="24"/>
          <w:szCs w:val="24"/>
          <w:lang w:eastAsia="ru-RU"/>
        </w:rPr>
      </w:pPr>
      <w:bookmarkStart w:id="12" w:name="_Toc158295938"/>
      <w:proofErr w:type="spellStart"/>
      <w:r w:rsidRPr="00BE05D3">
        <w:rPr>
          <w:rFonts w:ascii="Times New Roman" w:eastAsia="Times New Roman" w:hAnsi="Times New Roman" w:cs="Times New Roman"/>
          <w:sz w:val="24"/>
          <w:szCs w:val="24"/>
          <w:lang w:eastAsia="ru-RU"/>
        </w:rPr>
        <w:t>Грунтович</w:t>
      </w:r>
      <w:proofErr w:type="spellEnd"/>
      <w:r w:rsidRPr="00BE05D3">
        <w:rPr>
          <w:rFonts w:ascii="Times New Roman" w:eastAsia="Times New Roman" w:hAnsi="Times New Roman" w:cs="Times New Roman"/>
          <w:sz w:val="24"/>
          <w:szCs w:val="24"/>
          <w:lang w:eastAsia="ru-RU"/>
        </w:rPr>
        <w:t xml:space="preserve">, Н. В. Монтаж, наладка и эксплуатация электрооборудования: учебное пособие / Н.В. </w:t>
      </w:r>
      <w:proofErr w:type="spellStart"/>
      <w:r w:rsidRPr="00BE05D3">
        <w:rPr>
          <w:rFonts w:ascii="Times New Roman" w:eastAsia="Times New Roman" w:hAnsi="Times New Roman" w:cs="Times New Roman"/>
          <w:sz w:val="24"/>
          <w:szCs w:val="24"/>
          <w:lang w:eastAsia="ru-RU"/>
        </w:rPr>
        <w:t>Грунтович</w:t>
      </w:r>
      <w:proofErr w:type="spellEnd"/>
      <w:r w:rsidRPr="00BE05D3">
        <w:rPr>
          <w:rFonts w:ascii="Times New Roman" w:eastAsia="Times New Roman" w:hAnsi="Times New Roman" w:cs="Times New Roman"/>
          <w:sz w:val="24"/>
          <w:szCs w:val="24"/>
          <w:lang w:eastAsia="ru-RU"/>
        </w:rPr>
        <w:t xml:space="preserve">. — Минск: Новое знание; Москва: ИНФРА-М, 2023. — 271 с.: ил. — </w:t>
      </w:r>
      <w:proofErr w:type="gramStart"/>
      <w:r w:rsidRPr="00BE05D3">
        <w:rPr>
          <w:rFonts w:ascii="Times New Roman" w:eastAsia="Times New Roman" w:hAnsi="Times New Roman" w:cs="Times New Roman"/>
          <w:sz w:val="24"/>
          <w:szCs w:val="24"/>
          <w:lang w:eastAsia="ru-RU"/>
        </w:rPr>
        <w:t>(Высшее образование:</w:t>
      </w:r>
      <w:proofErr w:type="gramEnd"/>
      <w:r w:rsidRPr="00BE05D3">
        <w:rPr>
          <w:rFonts w:ascii="Times New Roman" w:eastAsia="Times New Roman" w:hAnsi="Times New Roman" w:cs="Times New Roman"/>
          <w:sz w:val="24"/>
          <w:szCs w:val="24"/>
          <w:lang w:eastAsia="ru-RU"/>
        </w:rPr>
        <w:t xml:space="preserve"> </w:t>
      </w:r>
      <w:proofErr w:type="spellStart"/>
      <w:proofErr w:type="gramStart"/>
      <w:r w:rsidRPr="00BE05D3">
        <w:rPr>
          <w:rFonts w:ascii="Times New Roman" w:eastAsia="Times New Roman" w:hAnsi="Times New Roman" w:cs="Times New Roman"/>
          <w:sz w:val="24"/>
          <w:szCs w:val="24"/>
          <w:lang w:eastAsia="ru-RU"/>
        </w:rPr>
        <w:t>Бакалавриат</w:t>
      </w:r>
      <w:proofErr w:type="spellEnd"/>
      <w:r w:rsidRPr="00BE05D3">
        <w:rPr>
          <w:rFonts w:ascii="Times New Roman" w:eastAsia="Times New Roman" w:hAnsi="Times New Roman" w:cs="Times New Roman"/>
          <w:sz w:val="24"/>
          <w:szCs w:val="24"/>
          <w:lang w:eastAsia="ru-RU"/>
        </w:rPr>
        <w:t>).</w:t>
      </w:r>
      <w:proofErr w:type="gramEnd"/>
      <w:r w:rsidRPr="00BE05D3">
        <w:rPr>
          <w:rFonts w:ascii="Times New Roman" w:eastAsia="Times New Roman" w:hAnsi="Times New Roman" w:cs="Times New Roman"/>
          <w:sz w:val="24"/>
          <w:szCs w:val="24"/>
          <w:lang w:eastAsia="ru-RU"/>
        </w:rPr>
        <w:t xml:space="preserve"> - ISBN 978-5-16-006952-4. - Текст: электронный. - URL: https://znanium.com/catalog/product/1930705</w:t>
      </w:r>
    </w:p>
    <w:p w:rsidR="005B5AC1" w:rsidRPr="00BE05D3" w:rsidRDefault="005B5AC1" w:rsidP="005B5AC1">
      <w:pPr>
        <w:jc w:val="both"/>
        <w:rPr>
          <w:rFonts w:ascii="Times New Roman" w:eastAsia="Times New Roman" w:hAnsi="Times New Roman" w:cs="Times New Roman"/>
          <w:sz w:val="24"/>
          <w:szCs w:val="24"/>
          <w:lang w:eastAsia="ru-RU"/>
        </w:rPr>
      </w:pPr>
    </w:p>
    <w:p w:rsidR="005B5AC1" w:rsidRPr="00BE05D3" w:rsidRDefault="005B5AC1" w:rsidP="005B5AC1">
      <w:pPr>
        <w:pStyle w:val="13"/>
        <w:rPr>
          <w:rFonts w:ascii="Times New Roman" w:hAnsi="Times New Roman"/>
          <w:b w:val="0"/>
          <w:bCs w:val="0"/>
        </w:rPr>
      </w:pPr>
      <w:r w:rsidRPr="00BE05D3">
        <w:rPr>
          <w:rFonts w:ascii="Times New Roman" w:hAnsi="Times New Roman"/>
        </w:rPr>
        <w:t xml:space="preserve">4. Контроль и оценка результатов освоения </w:t>
      </w:r>
      <w:r w:rsidRPr="00BE05D3">
        <w:rPr>
          <w:rFonts w:ascii="Times New Roman" w:hAnsi="Times New Roman"/>
        </w:rPr>
        <w:br/>
      </w:r>
      <w:bookmarkStart w:id="13" w:name="_GoBack"/>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017"/>
        <w:gridCol w:w="2511"/>
      </w:tblGrid>
      <w:tr w:rsidR="00BE05D3" w:rsidRPr="00BE05D3" w:rsidTr="00BE05D3">
        <w:trPr>
          <w:trHeight w:val="23"/>
        </w:trPr>
        <w:tc>
          <w:tcPr>
            <w:tcW w:w="1067" w:type="pct"/>
          </w:tcPr>
          <w:p w:rsidR="005B5AC1" w:rsidRPr="00BE05D3" w:rsidRDefault="005B5AC1" w:rsidP="00BE05D3">
            <w:pPr>
              <w:suppressAutoHyphens/>
              <w:contextualSpacing/>
              <w:jc w:val="center"/>
              <w:rPr>
                <w:rFonts w:ascii="Times New Roman" w:hAnsi="Times New Roman" w:cs="Times New Roman"/>
                <w:b/>
                <w:sz w:val="24"/>
                <w:szCs w:val="24"/>
              </w:rPr>
            </w:pPr>
            <w:r w:rsidRPr="00BE05D3">
              <w:rPr>
                <w:rFonts w:ascii="Times New Roman" w:hAnsi="Times New Roman" w:cs="Times New Roman"/>
                <w:b/>
                <w:sz w:val="24"/>
                <w:szCs w:val="24"/>
              </w:rPr>
              <w:t xml:space="preserve">Код ПК, </w:t>
            </w:r>
            <w:proofErr w:type="gramStart"/>
            <w:r w:rsidRPr="00BE05D3">
              <w:rPr>
                <w:rFonts w:ascii="Times New Roman" w:hAnsi="Times New Roman" w:cs="Times New Roman"/>
                <w:b/>
                <w:sz w:val="24"/>
                <w:szCs w:val="24"/>
              </w:rPr>
              <w:t>ОК</w:t>
            </w:r>
            <w:proofErr w:type="gramEnd"/>
          </w:p>
        </w:tc>
        <w:tc>
          <w:tcPr>
            <w:tcW w:w="2621" w:type="pct"/>
            <w:vAlign w:val="center"/>
          </w:tcPr>
          <w:p w:rsidR="005B5AC1" w:rsidRPr="00BE05D3" w:rsidRDefault="005B5AC1" w:rsidP="00BE05D3">
            <w:pPr>
              <w:suppressAutoHyphens/>
              <w:contextualSpacing/>
              <w:jc w:val="center"/>
              <w:rPr>
                <w:rFonts w:ascii="Times New Roman" w:hAnsi="Times New Roman" w:cs="Times New Roman"/>
                <w:b/>
                <w:sz w:val="24"/>
                <w:szCs w:val="24"/>
              </w:rPr>
            </w:pPr>
            <w:r w:rsidRPr="00BE05D3">
              <w:rPr>
                <w:rFonts w:ascii="Times New Roman" w:hAnsi="Times New Roman" w:cs="Times New Roman"/>
                <w:b/>
                <w:sz w:val="24"/>
                <w:szCs w:val="24"/>
              </w:rPr>
              <w:t xml:space="preserve">Критерии оценки результата </w:t>
            </w:r>
            <w:r w:rsidRPr="00BE05D3">
              <w:rPr>
                <w:rFonts w:ascii="Times New Roman" w:hAnsi="Times New Roman" w:cs="Times New Roman"/>
                <w:b/>
                <w:sz w:val="24"/>
                <w:szCs w:val="24"/>
              </w:rPr>
              <w:br/>
              <w:t>(показатели освоенности компетенций)</w:t>
            </w:r>
          </w:p>
        </w:tc>
        <w:tc>
          <w:tcPr>
            <w:tcW w:w="1312" w:type="pct"/>
            <w:vAlign w:val="center"/>
          </w:tcPr>
          <w:p w:rsidR="005B5AC1" w:rsidRPr="00BE05D3" w:rsidRDefault="005B5AC1" w:rsidP="00BE05D3">
            <w:pPr>
              <w:suppressAutoHyphens/>
              <w:contextualSpacing/>
              <w:jc w:val="center"/>
              <w:rPr>
                <w:rFonts w:ascii="Times New Roman" w:hAnsi="Times New Roman" w:cs="Times New Roman"/>
                <w:b/>
                <w:sz w:val="24"/>
                <w:szCs w:val="24"/>
              </w:rPr>
            </w:pPr>
            <w:r w:rsidRPr="00BE05D3">
              <w:rPr>
                <w:rFonts w:ascii="Times New Roman" w:hAnsi="Times New Roman" w:cs="Times New Roman"/>
                <w:b/>
                <w:sz w:val="24"/>
                <w:szCs w:val="24"/>
              </w:rPr>
              <w:t>Формы контроля и методы оценки</w:t>
            </w: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highlight w:val="cyan"/>
              </w:rPr>
            </w:pPr>
            <w:r w:rsidRPr="00BE05D3">
              <w:rPr>
                <w:rStyle w:val="a4"/>
                <w:rFonts w:ascii="Times New Roman" w:hAnsi="Times New Roman" w:cs="Times New Roman"/>
                <w:sz w:val="24"/>
                <w:szCs w:val="24"/>
              </w:rPr>
              <w:t xml:space="preserve">ПК 2.1. </w:t>
            </w:r>
          </w:p>
        </w:tc>
        <w:tc>
          <w:tcPr>
            <w:tcW w:w="2621" w:type="pct"/>
            <w:tcBorders>
              <w:top w:val="single" w:sz="4" w:space="0" w:color="000000"/>
              <w:left w:val="single" w:sz="4" w:space="0" w:color="000000"/>
              <w:bottom w:val="single" w:sz="4" w:space="0" w:color="000000"/>
              <w:right w:val="single" w:sz="4" w:space="0" w:color="000000"/>
            </w:tcBorders>
            <w:vAlign w:val="center"/>
          </w:tcPr>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подготавливает рабочее место для рационального и безопасного выполнения работ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осуществляет полную разборку устройств электроснабжения и электрооборудования</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определяет степень увлажненности изоляции электрооборудования и устройств электроснабжения и технологического оборудования</w:t>
            </w:r>
          </w:p>
          <w:p w:rsidR="005B5AC1" w:rsidRPr="00BE05D3" w:rsidRDefault="005B5AC1" w:rsidP="00BE05D3">
            <w:pPr>
              <w:widowControl w:val="0"/>
              <w:spacing w:line="23" w:lineRule="atLeast"/>
              <w:jc w:val="both"/>
              <w:rPr>
                <w:rFonts w:ascii="Times New Roman" w:hAnsi="Times New Roman"/>
                <w:sz w:val="24"/>
              </w:rPr>
            </w:pPr>
            <w:r w:rsidRPr="00BE05D3">
              <w:rPr>
                <w:rFonts w:ascii="Times New Roman" w:hAnsi="Times New Roman"/>
                <w:sz w:val="24"/>
              </w:rPr>
              <w:t>обслуживает детали корпуса электрооборудования</w:t>
            </w:r>
          </w:p>
          <w:p w:rsidR="005B5AC1" w:rsidRPr="00BE05D3" w:rsidRDefault="005B5AC1" w:rsidP="00BE05D3">
            <w:pPr>
              <w:widowControl w:val="0"/>
              <w:spacing w:line="23" w:lineRule="atLeast"/>
              <w:jc w:val="both"/>
              <w:rPr>
                <w:rFonts w:ascii="Times New Roman" w:hAnsi="Times New Roman"/>
                <w:sz w:val="24"/>
              </w:rPr>
            </w:pPr>
            <w:r w:rsidRPr="00BE05D3">
              <w:rPr>
                <w:rFonts w:ascii="Times New Roman" w:hAnsi="Times New Roman"/>
                <w:sz w:val="24"/>
              </w:rPr>
              <w:t>обслуживает механическую часть электрооборудования</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определяет дефекты электрооборудования и устройств электроснабжения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настраивает блок управления установок с автоматическим регулированием технологического процесса</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производит обслуживание автоматических выключателей, пускателей и коммутационной аппаратуры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выбирает инструменты для производства работ по обслуживанию электрических аппаратов, устройств электроснабжения, </w:t>
            </w:r>
            <w:r w:rsidRPr="00BE05D3">
              <w:rPr>
                <w:rFonts w:ascii="Times New Roman" w:hAnsi="Times New Roman"/>
                <w:sz w:val="24"/>
              </w:rPr>
              <w:lastRenderedPageBreak/>
              <w:t>электрооборудования технологического оборудования</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заменяет обгоревшие контакты выключателей электрических аппаратов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заменяет поврежденные или изношенные детали контакторов и магнитных пускателей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заменяет пружины, патроны, плавкие вставки предохранителей и пакетных выключателей </w:t>
            </w:r>
          </w:p>
          <w:p w:rsidR="005B5AC1" w:rsidRPr="00BE05D3" w:rsidRDefault="005B5AC1" w:rsidP="00BE05D3">
            <w:pPr>
              <w:suppressAutoHyphens/>
              <w:contextualSpacing/>
              <w:rPr>
                <w:rFonts w:ascii="Times New Roman" w:hAnsi="Times New Roman" w:cs="Times New Roman"/>
                <w:sz w:val="24"/>
                <w:szCs w:val="24"/>
                <w:highlight w:val="cyan"/>
              </w:rPr>
            </w:pPr>
            <w:r w:rsidRPr="00BE05D3">
              <w:rPr>
                <w:rFonts w:ascii="Times New Roman" w:hAnsi="Times New Roman"/>
                <w:sz w:val="24"/>
              </w:rPr>
              <w:t>рихтует, зачищает ножи рубильников устройств электроснабжения</w:t>
            </w:r>
          </w:p>
        </w:tc>
        <w:tc>
          <w:tcPr>
            <w:tcW w:w="1312" w:type="pct"/>
            <w:vMerge w:val="restart"/>
          </w:tcPr>
          <w:p w:rsidR="005B5AC1" w:rsidRPr="00BE05D3" w:rsidRDefault="005B5AC1" w:rsidP="00BE05D3">
            <w:pPr>
              <w:suppressAutoHyphens/>
              <w:contextualSpacing/>
              <w:rPr>
                <w:rFonts w:ascii="Times New Roman" w:hAnsi="Times New Roman" w:cs="Times New Roman"/>
                <w:sz w:val="24"/>
                <w:szCs w:val="24"/>
              </w:rPr>
            </w:pPr>
            <w:r w:rsidRPr="00BE05D3">
              <w:rPr>
                <w:rFonts w:ascii="Times New Roman" w:hAnsi="Times New Roman" w:cs="Times New Roman"/>
                <w:sz w:val="24"/>
                <w:szCs w:val="24"/>
              </w:rPr>
              <w:lastRenderedPageBreak/>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r w:rsidRPr="00BE05D3">
              <w:rPr>
                <w:rStyle w:val="a4"/>
                <w:rFonts w:ascii="Times New Roman" w:hAnsi="Times New Roman" w:cs="Times New Roman"/>
                <w:sz w:val="24"/>
                <w:szCs w:val="24"/>
              </w:rPr>
              <w:lastRenderedPageBreak/>
              <w:t xml:space="preserve">ПК 2.2. </w:t>
            </w:r>
          </w:p>
        </w:tc>
        <w:tc>
          <w:tcPr>
            <w:tcW w:w="2621" w:type="pct"/>
            <w:tcBorders>
              <w:top w:val="single" w:sz="4" w:space="0" w:color="000000"/>
              <w:left w:val="single" w:sz="4" w:space="0" w:color="000000"/>
              <w:bottom w:val="single" w:sz="4" w:space="0" w:color="000000"/>
              <w:right w:val="single" w:sz="4" w:space="0" w:color="000000"/>
            </w:tcBorders>
            <w:vAlign w:val="center"/>
          </w:tcPr>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проверяет работоспособность реле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определяет полярность обмоток электрических машин электрооборудования</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 xml:space="preserve">измеряет ток, напряжение, мощность, коэффициент мощности, </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определяет чередование фаз на электрооборудовании, устройствах электроснабжения и технологическом оборудовании</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измеряет емкость, индуктивность и частоту на электрооборудовании и устройствах электроснабжения и технологическом оборудовании</w:t>
            </w:r>
          </w:p>
          <w:p w:rsidR="005B5AC1" w:rsidRPr="00BE05D3" w:rsidRDefault="005B5AC1" w:rsidP="00BE05D3">
            <w:pPr>
              <w:spacing w:line="23" w:lineRule="atLeast"/>
              <w:jc w:val="both"/>
              <w:rPr>
                <w:rFonts w:ascii="Times New Roman" w:hAnsi="Times New Roman"/>
                <w:sz w:val="24"/>
              </w:rPr>
            </w:pPr>
            <w:r w:rsidRPr="00BE05D3">
              <w:rPr>
                <w:rFonts w:ascii="Times New Roman" w:hAnsi="Times New Roman"/>
                <w:sz w:val="24"/>
              </w:rPr>
              <w:t>проводит испытания электрооборудования и устройств электроснабжения оборудования</w:t>
            </w:r>
          </w:p>
          <w:p w:rsidR="005B5AC1" w:rsidRPr="00BE05D3" w:rsidRDefault="005B5AC1" w:rsidP="00BE05D3">
            <w:pPr>
              <w:suppressAutoHyphens/>
              <w:contextualSpacing/>
              <w:rPr>
                <w:rFonts w:ascii="Times New Roman" w:hAnsi="Times New Roman" w:cs="Times New Roman"/>
                <w:sz w:val="24"/>
                <w:szCs w:val="24"/>
              </w:rPr>
            </w:pP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r w:rsidRPr="00BE05D3">
              <w:rPr>
                <w:rStyle w:val="a4"/>
                <w:rFonts w:ascii="Times New Roman" w:hAnsi="Times New Roman" w:cs="Times New Roman"/>
                <w:sz w:val="24"/>
                <w:szCs w:val="24"/>
              </w:rPr>
              <w:t xml:space="preserve">ПК 2.3. </w:t>
            </w:r>
          </w:p>
        </w:tc>
        <w:tc>
          <w:tcPr>
            <w:tcW w:w="2621" w:type="pct"/>
            <w:tcBorders>
              <w:top w:val="single" w:sz="4" w:space="0" w:color="000000"/>
              <w:left w:val="single" w:sz="4" w:space="0" w:color="000000"/>
              <w:bottom w:val="single" w:sz="4" w:space="0" w:color="000000"/>
              <w:right w:val="single" w:sz="4" w:space="0" w:color="000000"/>
            </w:tcBorders>
            <w:vAlign w:val="center"/>
          </w:tcPr>
          <w:p w:rsidR="005B5AC1" w:rsidRPr="00BE05D3" w:rsidRDefault="005B5AC1" w:rsidP="00BE05D3">
            <w:pPr>
              <w:rPr>
                <w:rFonts w:ascii="Times New Roman" w:hAnsi="Times New Roman"/>
                <w:sz w:val="24"/>
              </w:rPr>
            </w:pPr>
            <w:r w:rsidRPr="00BE05D3">
              <w:rPr>
                <w:rFonts w:ascii="Times New Roman" w:hAnsi="Times New Roman"/>
                <w:sz w:val="24"/>
              </w:rPr>
              <w:t>читает электрические схемы и чертежи</w:t>
            </w:r>
          </w:p>
          <w:p w:rsidR="005B5AC1" w:rsidRPr="00BE05D3" w:rsidRDefault="005B5AC1" w:rsidP="00BE05D3">
            <w:pPr>
              <w:rPr>
                <w:rFonts w:ascii="Times New Roman" w:hAnsi="Times New Roman"/>
                <w:sz w:val="24"/>
              </w:rPr>
            </w:pPr>
            <w:r w:rsidRPr="00BE05D3">
              <w:rPr>
                <w:rFonts w:ascii="Times New Roman" w:hAnsi="Times New Roman"/>
                <w:sz w:val="24"/>
              </w:rPr>
              <w:t>использует персональную вычислительную технику для просмотра электрических схем и чертежей заполняет первичные данные по техническому обслуживанию устройств электроснабжения и электрооборудования в журналах</w:t>
            </w:r>
          </w:p>
          <w:p w:rsidR="005B5AC1" w:rsidRPr="00BE05D3" w:rsidRDefault="005B5AC1" w:rsidP="00BE05D3">
            <w:pPr>
              <w:suppressAutoHyphens/>
              <w:contextualSpacing/>
              <w:rPr>
                <w:rFonts w:ascii="Times New Roman" w:hAnsi="Times New Roman" w:cs="Times New Roman"/>
                <w:sz w:val="24"/>
                <w:szCs w:val="24"/>
              </w:rPr>
            </w:pPr>
            <w:r w:rsidRPr="00BE05D3">
              <w:rPr>
                <w:rFonts w:ascii="Times New Roman" w:hAnsi="Times New Roman"/>
                <w:sz w:val="24"/>
              </w:rPr>
              <w:t>использует персональную вычислительную технику для оформления протоколов и актов испытаний</w:t>
            </w:r>
          </w:p>
        </w:tc>
        <w:tc>
          <w:tcPr>
            <w:tcW w:w="1312" w:type="pct"/>
            <w:vMerge/>
          </w:tcPr>
          <w:p w:rsidR="005B5AC1" w:rsidRPr="00BE05D3"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proofErr w:type="gramStart"/>
            <w:r w:rsidRPr="00BE05D3">
              <w:rPr>
                <w:rStyle w:val="a4"/>
                <w:rFonts w:ascii="Times New Roman" w:hAnsi="Times New Roman" w:cs="Times New Roman"/>
                <w:sz w:val="24"/>
                <w:szCs w:val="24"/>
              </w:rPr>
              <w:t>ОК</w:t>
            </w:r>
            <w:proofErr w:type="gramEnd"/>
            <w:r w:rsidRPr="00BE05D3">
              <w:rPr>
                <w:rStyle w:val="a4"/>
                <w:rFonts w:ascii="Times New Roman" w:hAnsi="Times New Roman" w:cs="Times New Roman"/>
                <w:sz w:val="24"/>
                <w:szCs w:val="24"/>
              </w:rPr>
              <w:t xml:space="preserve"> 01 </w:t>
            </w:r>
          </w:p>
        </w:tc>
        <w:tc>
          <w:tcPr>
            <w:tcW w:w="2621" w:type="pct"/>
          </w:tcPr>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 Обоснованность планирования учебной и профессиональной деятельности;</w:t>
            </w:r>
          </w:p>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 соответствие результата выполнения профессиональных задач эталону (стандартам, образцам, алгоритму, условиям, требованиям или ожидаемому результату);</w:t>
            </w:r>
          </w:p>
          <w:p w:rsidR="005B5AC1" w:rsidRPr="00BE05D3" w:rsidRDefault="005B5AC1" w:rsidP="00BE05D3">
            <w:pPr>
              <w:suppressAutoHyphens/>
              <w:contextualSpacing/>
              <w:rPr>
                <w:rStyle w:val="a4"/>
                <w:rFonts w:ascii="Times New Roman" w:hAnsi="Times New Roman" w:cs="Times New Roman"/>
                <w:sz w:val="24"/>
                <w:szCs w:val="24"/>
              </w:rPr>
            </w:pPr>
            <w:r w:rsidRPr="00BE05D3">
              <w:rPr>
                <w:rStyle w:val="a4"/>
                <w:rFonts w:ascii="Times New Roman" w:hAnsi="Times New Roman" w:cs="Times New Roman"/>
                <w:sz w:val="24"/>
                <w:szCs w:val="24"/>
              </w:rPr>
              <w:t>- степень точности выполнения поставленных задач.</w:t>
            </w: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proofErr w:type="gramStart"/>
            <w:r w:rsidRPr="00BE05D3">
              <w:rPr>
                <w:rStyle w:val="a4"/>
                <w:rFonts w:ascii="Times New Roman" w:hAnsi="Times New Roman" w:cs="Times New Roman"/>
                <w:sz w:val="24"/>
                <w:szCs w:val="24"/>
              </w:rPr>
              <w:t>ОК</w:t>
            </w:r>
            <w:proofErr w:type="gramEnd"/>
            <w:r w:rsidRPr="00BE05D3">
              <w:rPr>
                <w:rStyle w:val="a4"/>
                <w:rFonts w:ascii="Times New Roman" w:hAnsi="Times New Roman" w:cs="Times New Roman"/>
                <w:sz w:val="24"/>
                <w:szCs w:val="24"/>
              </w:rPr>
              <w:t xml:space="preserve"> 02 </w:t>
            </w:r>
          </w:p>
        </w:tc>
        <w:tc>
          <w:tcPr>
            <w:tcW w:w="2621" w:type="pct"/>
          </w:tcPr>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 Полнота охвата информационных источников;</w:t>
            </w:r>
          </w:p>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 скорость нахождения и достоверность информации;</w:t>
            </w:r>
          </w:p>
          <w:p w:rsidR="005B5AC1" w:rsidRPr="00BE05D3" w:rsidRDefault="005B5AC1" w:rsidP="00BE05D3">
            <w:pPr>
              <w:suppressAutoHyphens/>
              <w:contextualSpacing/>
              <w:rPr>
                <w:rStyle w:val="a4"/>
                <w:rFonts w:ascii="Times New Roman" w:hAnsi="Times New Roman" w:cs="Times New Roman"/>
                <w:sz w:val="24"/>
                <w:szCs w:val="24"/>
              </w:rPr>
            </w:pPr>
            <w:r w:rsidRPr="00BE05D3">
              <w:rPr>
                <w:rStyle w:val="a4"/>
                <w:rFonts w:ascii="Times New Roman" w:hAnsi="Times New Roman" w:cs="Times New Roman"/>
                <w:sz w:val="24"/>
                <w:szCs w:val="24"/>
              </w:rPr>
              <w:t xml:space="preserve">- </w:t>
            </w:r>
            <w:proofErr w:type="spellStart"/>
            <w:r w:rsidRPr="00BE05D3">
              <w:rPr>
                <w:rStyle w:val="a4"/>
                <w:rFonts w:ascii="Times New Roman" w:hAnsi="Times New Roman" w:cs="Times New Roman"/>
                <w:sz w:val="24"/>
                <w:szCs w:val="24"/>
              </w:rPr>
              <w:t>обновляемость</w:t>
            </w:r>
            <w:proofErr w:type="spellEnd"/>
            <w:r w:rsidRPr="00BE05D3">
              <w:rPr>
                <w:rStyle w:val="a4"/>
                <w:rFonts w:ascii="Times New Roman" w:hAnsi="Times New Roman" w:cs="Times New Roman"/>
                <w:sz w:val="24"/>
                <w:szCs w:val="24"/>
              </w:rPr>
              <w:t xml:space="preserve"> и пополняемость знаний, влияющих на результаты учебной и производственной деятельности.</w:t>
            </w: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proofErr w:type="gramStart"/>
            <w:r w:rsidRPr="00BE05D3">
              <w:rPr>
                <w:rStyle w:val="a4"/>
                <w:rFonts w:ascii="Times New Roman" w:hAnsi="Times New Roman" w:cs="Times New Roman"/>
                <w:sz w:val="24"/>
                <w:szCs w:val="24"/>
              </w:rPr>
              <w:t>ОК</w:t>
            </w:r>
            <w:proofErr w:type="gramEnd"/>
            <w:r w:rsidRPr="00BE05D3">
              <w:rPr>
                <w:rStyle w:val="a4"/>
                <w:rFonts w:ascii="Times New Roman" w:hAnsi="Times New Roman" w:cs="Times New Roman"/>
                <w:sz w:val="24"/>
                <w:szCs w:val="24"/>
              </w:rPr>
              <w:t xml:space="preserve"> 04 </w:t>
            </w:r>
          </w:p>
        </w:tc>
        <w:tc>
          <w:tcPr>
            <w:tcW w:w="2621" w:type="pct"/>
          </w:tcPr>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 xml:space="preserve">Осознание своей ответственности за результат </w:t>
            </w:r>
            <w:r w:rsidRPr="00BE05D3">
              <w:rPr>
                <w:rStyle w:val="a4"/>
                <w:rFonts w:ascii="Times New Roman" w:hAnsi="Times New Roman" w:cs="Times New Roman"/>
                <w:sz w:val="24"/>
                <w:szCs w:val="24"/>
              </w:rPr>
              <w:lastRenderedPageBreak/>
              <w:t>коллективной, командной деятельности, готовности к сотрудничеству, использованию опыта коллег;</w:t>
            </w:r>
          </w:p>
          <w:p w:rsidR="005B5AC1" w:rsidRPr="00BE05D3" w:rsidRDefault="005B5AC1" w:rsidP="00BE05D3">
            <w:pPr>
              <w:suppressAutoHyphens/>
              <w:contextualSpacing/>
              <w:rPr>
                <w:rStyle w:val="a4"/>
                <w:rFonts w:ascii="Times New Roman" w:hAnsi="Times New Roman" w:cs="Times New Roman"/>
                <w:sz w:val="24"/>
                <w:szCs w:val="24"/>
              </w:rPr>
            </w:pPr>
            <w:r w:rsidRPr="00BE05D3">
              <w:rPr>
                <w:rStyle w:val="a4"/>
                <w:rFonts w:ascii="Times New Roman" w:hAnsi="Times New Roman" w:cs="Times New Roman"/>
                <w:sz w:val="24"/>
                <w:szCs w:val="24"/>
              </w:rPr>
              <w:t>- отсутствие негативных отзывы со стороны коллег и руководства.</w:t>
            </w: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proofErr w:type="gramStart"/>
            <w:r w:rsidRPr="00BE05D3">
              <w:rPr>
                <w:rStyle w:val="a4"/>
                <w:rFonts w:ascii="Times New Roman" w:hAnsi="Times New Roman" w:cs="Times New Roman"/>
                <w:sz w:val="24"/>
                <w:szCs w:val="24"/>
              </w:rPr>
              <w:lastRenderedPageBreak/>
              <w:t>ОК</w:t>
            </w:r>
            <w:proofErr w:type="gramEnd"/>
            <w:r w:rsidRPr="00BE05D3">
              <w:rPr>
                <w:rStyle w:val="a4"/>
                <w:rFonts w:ascii="Times New Roman" w:hAnsi="Times New Roman" w:cs="Times New Roman"/>
                <w:sz w:val="24"/>
                <w:szCs w:val="24"/>
              </w:rPr>
              <w:t xml:space="preserve"> 05 </w:t>
            </w:r>
          </w:p>
        </w:tc>
        <w:tc>
          <w:tcPr>
            <w:tcW w:w="2621" w:type="pct"/>
          </w:tcPr>
          <w:p w:rsidR="005B5AC1" w:rsidRPr="00BE05D3" w:rsidRDefault="005B5AC1" w:rsidP="00BE05D3">
            <w:pPr>
              <w:suppressAutoHyphens/>
              <w:contextualSpacing/>
              <w:rPr>
                <w:rStyle w:val="a4"/>
                <w:rFonts w:ascii="Times New Roman" w:hAnsi="Times New Roman" w:cs="Times New Roman"/>
                <w:sz w:val="24"/>
                <w:szCs w:val="24"/>
              </w:rPr>
            </w:pPr>
            <w:r w:rsidRPr="00BE05D3">
              <w:rPr>
                <w:rStyle w:val="a4"/>
                <w:rFonts w:ascii="Times New Roman" w:hAnsi="Times New Roman" w:cs="Times New Roman"/>
                <w:sz w:val="24"/>
                <w:szCs w:val="24"/>
              </w:rPr>
              <w:t>Демонстрация навыков грамотно общения и оформление документации на государственном языке Российской Федерации, принимая во внимание особенности социального и культурного контекста</w:t>
            </w: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r w:rsidR="00BE05D3" w:rsidRPr="00BE05D3" w:rsidTr="00BE05D3">
        <w:trPr>
          <w:trHeight w:val="23"/>
        </w:trPr>
        <w:tc>
          <w:tcPr>
            <w:tcW w:w="1067" w:type="pct"/>
          </w:tcPr>
          <w:p w:rsidR="005B5AC1" w:rsidRPr="00BE05D3" w:rsidRDefault="005B5AC1" w:rsidP="00BE05D3">
            <w:pPr>
              <w:suppressAutoHyphens/>
              <w:contextualSpacing/>
              <w:rPr>
                <w:rFonts w:ascii="Times New Roman" w:hAnsi="Times New Roman" w:cs="Times New Roman"/>
                <w:sz w:val="24"/>
                <w:szCs w:val="24"/>
              </w:rPr>
            </w:pPr>
            <w:proofErr w:type="gramStart"/>
            <w:r w:rsidRPr="00BE05D3">
              <w:rPr>
                <w:rStyle w:val="a4"/>
                <w:rFonts w:ascii="Times New Roman" w:hAnsi="Times New Roman" w:cs="Times New Roman"/>
                <w:sz w:val="24"/>
                <w:szCs w:val="24"/>
              </w:rPr>
              <w:t>ОК</w:t>
            </w:r>
            <w:proofErr w:type="gramEnd"/>
            <w:r w:rsidRPr="00BE05D3">
              <w:rPr>
                <w:rStyle w:val="a4"/>
                <w:rFonts w:ascii="Times New Roman" w:hAnsi="Times New Roman" w:cs="Times New Roman"/>
                <w:sz w:val="24"/>
                <w:szCs w:val="24"/>
              </w:rPr>
              <w:t xml:space="preserve"> 0</w:t>
            </w:r>
            <w:r w:rsidRPr="00BE05D3">
              <w:rPr>
                <w:rStyle w:val="a4"/>
                <w:sz w:val="24"/>
                <w:szCs w:val="24"/>
              </w:rPr>
              <w:t>9</w:t>
            </w:r>
          </w:p>
        </w:tc>
        <w:tc>
          <w:tcPr>
            <w:tcW w:w="2621" w:type="pct"/>
          </w:tcPr>
          <w:p w:rsidR="005B5AC1" w:rsidRPr="00BE05D3" w:rsidRDefault="005B5AC1" w:rsidP="00BE05D3">
            <w:pPr>
              <w:suppressAutoHyphens/>
              <w:rPr>
                <w:rStyle w:val="a4"/>
                <w:rFonts w:ascii="Times New Roman" w:hAnsi="Times New Roman" w:cs="Times New Roman"/>
                <w:sz w:val="24"/>
                <w:szCs w:val="24"/>
              </w:rPr>
            </w:pPr>
            <w:r w:rsidRPr="00BE05D3">
              <w:rPr>
                <w:rStyle w:val="a4"/>
                <w:rFonts w:ascii="Times New Roman" w:hAnsi="Times New Roman" w:cs="Times New Roman"/>
                <w:sz w:val="24"/>
                <w:szCs w:val="24"/>
              </w:rPr>
              <w:t>Демонстрация умений понимать тексты на базовые и профессиональные темы;</w:t>
            </w:r>
          </w:p>
          <w:p w:rsidR="005B5AC1" w:rsidRPr="00BE05D3" w:rsidRDefault="005B5AC1" w:rsidP="00BE05D3">
            <w:pPr>
              <w:suppressAutoHyphens/>
              <w:contextualSpacing/>
              <w:rPr>
                <w:rStyle w:val="a4"/>
                <w:rFonts w:ascii="Times New Roman" w:hAnsi="Times New Roman" w:cs="Times New Roman"/>
                <w:sz w:val="24"/>
                <w:szCs w:val="24"/>
              </w:rPr>
            </w:pPr>
            <w:r w:rsidRPr="00BE05D3">
              <w:rPr>
                <w:rStyle w:val="a4"/>
                <w:rFonts w:ascii="Times New Roman" w:hAnsi="Times New Roman" w:cs="Times New Roman"/>
                <w:sz w:val="24"/>
                <w:szCs w:val="24"/>
              </w:rPr>
              <w:t>- составлять необходимую документацию на государственном и иностранном языках</w:t>
            </w:r>
          </w:p>
        </w:tc>
        <w:tc>
          <w:tcPr>
            <w:tcW w:w="1312" w:type="pct"/>
            <w:vMerge/>
          </w:tcPr>
          <w:p w:rsidR="005B5AC1" w:rsidRPr="00BE05D3" w:rsidDel="009D5E3A" w:rsidRDefault="005B5AC1" w:rsidP="00BE05D3">
            <w:pPr>
              <w:suppressAutoHyphens/>
              <w:contextualSpacing/>
              <w:rPr>
                <w:rFonts w:ascii="Times New Roman" w:hAnsi="Times New Roman" w:cs="Times New Roman"/>
                <w:sz w:val="24"/>
                <w:szCs w:val="24"/>
              </w:rPr>
            </w:pPr>
          </w:p>
        </w:tc>
      </w:tr>
    </w:tbl>
    <w:p w:rsidR="005B5AC1" w:rsidRPr="00BE05D3" w:rsidRDefault="005B5AC1" w:rsidP="005B5AC1">
      <w:pPr>
        <w:rPr>
          <w:rFonts w:ascii="Times New Roman" w:hAnsi="Times New Roman" w:cs="Times New Roman"/>
          <w:b/>
          <w:bCs/>
          <w:sz w:val="20"/>
          <w:szCs w:val="20"/>
        </w:rPr>
      </w:pPr>
    </w:p>
    <w:p w:rsidR="009A0BD5" w:rsidRPr="00BE05D3" w:rsidRDefault="009A0BD5" w:rsidP="005B5AC1"/>
    <w:p w:rsidR="00BE05D3" w:rsidRPr="00BE05D3" w:rsidRDefault="00BE05D3"/>
    <w:sectPr w:rsidR="00BE05D3" w:rsidRPr="00BE05D3" w:rsidSect="00BE05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D2" w:rsidRDefault="004416D2" w:rsidP="005B5AC1">
      <w:r>
        <w:separator/>
      </w:r>
    </w:p>
  </w:endnote>
  <w:endnote w:type="continuationSeparator" w:id="0">
    <w:p w:rsidR="004416D2" w:rsidRDefault="004416D2" w:rsidP="005B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D2" w:rsidRDefault="004416D2" w:rsidP="005B5AC1">
      <w:r>
        <w:separator/>
      </w:r>
    </w:p>
  </w:footnote>
  <w:footnote w:type="continuationSeparator" w:id="0">
    <w:p w:rsidR="004416D2" w:rsidRDefault="004416D2" w:rsidP="005B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D3" w:rsidRDefault="00BE05D3">
    <w:pPr>
      <w:pStyle w:val="a5"/>
      <w:jc w:val="center"/>
    </w:pPr>
    <w:r>
      <w:fldChar w:fldCharType="begin"/>
    </w:r>
    <w:r>
      <w:instrText xml:space="preserve"> PAGE   \* MERGEFORMAT </w:instrText>
    </w:r>
    <w:r>
      <w:fldChar w:fldCharType="separate"/>
    </w:r>
    <w:r>
      <w:rPr>
        <w:noProof/>
      </w:rPr>
      <w:t>48</w:t>
    </w:r>
    <w:r>
      <w:rPr>
        <w:noProof/>
      </w:rPr>
      <w:fldChar w:fldCharType="end"/>
    </w:r>
  </w:p>
  <w:p w:rsidR="00BE05D3" w:rsidRDefault="00BE05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4199"/>
      <w:docPartObj>
        <w:docPartGallery w:val="Page Numbers (Top of Page)"/>
        <w:docPartUnique/>
      </w:docPartObj>
    </w:sdtPr>
    <w:sdtEndPr/>
    <w:sdtContent>
      <w:p w:rsidR="00BE05D3" w:rsidRDefault="00BE05D3">
        <w:pPr>
          <w:pStyle w:val="a5"/>
          <w:jc w:val="center"/>
        </w:pPr>
        <w:r>
          <w:fldChar w:fldCharType="begin"/>
        </w:r>
        <w:r>
          <w:instrText>PAGE   \* MERGEFORMAT</w:instrText>
        </w:r>
        <w:r>
          <w:fldChar w:fldCharType="separate"/>
        </w:r>
        <w:r w:rsidR="0001655A">
          <w:rPr>
            <w:noProof/>
          </w:rPr>
          <w:t>17</w:t>
        </w:r>
        <w:r>
          <w:fldChar w:fldCharType="end"/>
        </w:r>
      </w:p>
    </w:sdtContent>
  </w:sdt>
  <w:p w:rsidR="00BE05D3" w:rsidRDefault="00BE05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77"/>
    <w:multiLevelType w:val="hybridMultilevel"/>
    <w:tmpl w:val="74FEC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D1FA6"/>
    <w:multiLevelType w:val="multilevel"/>
    <w:tmpl w:val="B674F4C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122966E7"/>
    <w:multiLevelType w:val="multilevel"/>
    <w:tmpl w:val="D6505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D5"/>
    <w:rsid w:val="0001655A"/>
    <w:rsid w:val="002B3E1B"/>
    <w:rsid w:val="003922F1"/>
    <w:rsid w:val="004416D2"/>
    <w:rsid w:val="005B5AC1"/>
    <w:rsid w:val="00602CBE"/>
    <w:rsid w:val="009A0BD5"/>
    <w:rsid w:val="00A30C67"/>
    <w:rsid w:val="00AF7082"/>
    <w:rsid w:val="00BE05D3"/>
    <w:rsid w:val="00F32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C1"/>
    <w:pPr>
      <w:spacing w:after="0" w:line="240" w:lineRule="auto"/>
    </w:pPr>
  </w:style>
  <w:style w:type="paragraph" w:styleId="1">
    <w:name w:val="heading 1"/>
    <w:basedOn w:val="a"/>
    <w:link w:val="10"/>
    <w:qFormat/>
    <w:rsid w:val="005B5AC1"/>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AC1"/>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5B5AC1"/>
    <w:pPr>
      <w:ind w:left="720"/>
      <w:contextualSpacing/>
    </w:pPr>
  </w:style>
  <w:style w:type="paragraph" w:styleId="a5">
    <w:name w:val="header"/>
    <w:basedOn w:val="a"/>
    <w:link w:val="a6"/>
    <w:uiPriority w:val="99"/>
    <w:unhideWhenUsed/>
    <w:rsid w:val="005B5AC1"/>
    <w:pPr>
      <w:tabs>
        <w:tab w:val="center" w:pos="4677"/>
        <w:tab w:val="right" w:pos="9355"/>
      </w:tabs>
    </w:pPr>
  </w:style>
  <w:style w:type="character" w:customStyle="1" w:styleId="a6">
    <w:name w:val="Верхний колонтитул Знак"/>
    <w:basedOn w:val="a0"/>
    <w:link w:val="a5"/>
    <w:uiPriority w:val="99"/>
    <w:rsid w:val="005B5AC1"/>
  </w:style>
  <w:style w:type="character" w:styleId="a7">
    <w:name w:val="Hyperlink"/>
    <w:basedOn w:val="a0"/>
    <w:uiPriority w:val="99"/>
    <w:unhideWhenUsed/>
    <w:rsid w:val="005B5AC1"/>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5B5AC1"/>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5AC1"/>
    <w:rPr>
      <w:rFonts w:ascii="Times New Roman" w:eastAsia="Times New Roman" w:hAnsi="Times New Roman" w:cs="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5B5AC1"/>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5B5AC1"/>
    <w:rPr>
      <w:rFonts w:cs="Times New Roman"/>
      <w:vertAlign w:val="superscript"/>
    </w:rPr>
  </w:style>
  <w:style w:type="paragraph" w:styleId="12">
    <w:name w:val="toc 1"/>
    <w:basedOn w:val="a"/>
    <w:next w:val="a"/>
    <w:autoRedefine/>
    <w:uiPriority w:val="39"/>
    <w:unhideWhenUsed/>
    <w:rsid w:val="005B5AC1"/>
    <w:pPr>
      <w:tabs>
        <w:tab w:val="right" w:leader="dot" w:pos="9639"/>
      </w:tabs>
      <w:spacing w:before="120" w:line="276" w:lineRule="auto"/>
    </w:pPr>
    <w:rPr>
      <w:rFonts w:ascii="Times New Roman" w:hAnsi="Times New Roman" w:cs="Times New Roman"/>
      <w:b/>
      <w:bCs/>
      <w:noProof/>
    </w:rPr>
  </w:style>
  <w:style w:type="character" w:styleId="ab">
    <w:name w:val="Emphasis"/>
    <w:qFormat/>
    <w:rsid w:val="005B5AC1"/>
    <w:rPr>
      <w:rFonts w:ascii="Times New Roman" w:hAnsi="Times New Roman" w:cs="Times New Roman" w:hint="default"/>
      <w:i/>
      <w:iCs w:val="0"/>
    </w:rPr>
  </w:style>
  <w:style w:type="paragraph" w:styleId="2">
    <w:name w:val="toc 2"/>
    <w:basedOn w:val="a"/>
    <w:next w:val="a"/>
    <w:autoRedefine/>
    <w:uiPriority w:val="39"/>
    <w:unhideWhenUsed/>
    <w:rsid w:val="005B5AC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Раздел 1"/>
    <w:basedOn w:val="1"/>
    <w:link w:val="14"/>
    <w:qFormat/>
    <w:rsid w:val="005B5A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c"/>
    <w:link w:val="111"/>
    <w:qFormat/>
    <w:rsid w:val="005B5AC1"/>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4">
    <w:name w:val="Раздел 1 Знак"/>
    <w:basedOn w:val="10"/>
    <w:link w:val="13"/>
    <w:rsid w:val="005B5AC1"/>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d"/>
    <w:link w:val="110"/>
    <w:rsid w:val="005B5AC1"/>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customStyle="1" w:styleId="11">
    <w:name w:val="Знак сноски1"/>
    <w:basedOn w:val="a"/>
    <w:link w:val="aa"/>
    <w:uiPriority w:val="99"/>
    <w:rsid w:val="005B5AC1"/>
    <w:rPr>
      <w:rFonts w:cs="Times New Roman"/>
      <w:vertAlign w:val="superscript"/>
    </w:rPr>
  </w:style>
  <w:style w:type="paragraph" w:styleId="ac">
    <w:name w:val="Subtitle"/>
    <w:basedOn w:val="a"/>
    <w:next w:val="a"/>
    <w:link w:val="ad"/>
    <w:uiPriority w:val="11"/>
    <w:qFormat/>
    <w:rsid w:val="005B5A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B5AC1"/>
    <w:rPr>
      <w:rFonts w:asciiTheme="majorHAnsi" w:eastAsiaTheme="majorEastAsia" w:hAnsiTheme="majorHAnsi" w:cstheme="majorBidi"/>
      <w:i/>
      <w:iCs/>
      <w:color w:val="4F81BD" w:themeColor="accent1"/>
      <w:spacing w:val="15"/>
      <w:sz w:val="24"/>
      <w:szCs w:val="24"/>
    </w:rPr>
  </w:style>
  <w:style w:type="paragraph" w:styleId="ae">
    <w:name w:val="Body Text"/>
    <w:basedOn w:val="a"/>
    <w:link w:val="15"/>
    <w:rsid w:val="00BE05D3"/>
    <w:pPr>
      <w:ind w:left="-1" w:hanging="1"/>
      <w:outlineLvl w:val="0"/>
    </w:pPr>
    <w:rPr>
      <w:rFonts w:ascii="Times New Roman" w:eastAsia="Times New Roman" w:hAnsi="Times New Roman" w:cs="Times New Roman"/>
      <w:color w:val="000000"/>
      <w:sz w:val="24"/>
      <w:szCs w:val="20"/>
      <w:lang w:eastAsia="ru-RU"/>
    </w:rPr>
  </w:style>
  <w:style w:type="character" w:customStyle="1" w:styleId="af">
    <w:name w:val="Основной текст Знак"/>
    <w:basedOn w:val="a0"/>
    <w:uiPriority w:val="99"/>
    <w:semiHidden/>
    <w:rsid w:val="00BE05D3"/>
  </w:style>
  <w:style w:type="character" w:customStyle="1" w:styleId="15">
    <w:name w:val="Основной текст Знак1"/>
    <w:basedOn w:val="a0"/>
    <w:link w:val="ae"/>
    <w:rsid w:val="00BE05D3"/>
    <w:rPr>
      <w:rFonts w:ascii="Times New Roman" w:eastAsia="Times New Roman" w:hAnsi="Times New Roman" w:cs="Times New Roman"/>
      <w:color w:val="000000"/>
      <w:sz w:val="24"/>
      <w:szCs w:val="20"/>
      <w:lang w:eastAsia="ru-RU"/>
    </w:rPr>
  </w:style>
  <w:style w:type="paragraph" w:styleId="af0">
    <w:name w:val="No Spacing"/>
    <w:link w:val="af1"/>
    <w:uiPriority w:val="1"/>
    <w:qFormat/>
    <w:rsid w:val="00BE05D3"/>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1"/>
    <w:locked/>
    <w:rsid w:val="00BE05D3"/>
    <w:rPr>
      <w:rFonts w:ascii="Calibri" w:eastAsia="Times New Roman" w:hAnsi="Calibri" w:cs="Times New Roman"/>
      <w:lang w:eastAsia="ru-RU"/>
    </w:rPr>
  </w:style>
  <w:style w:type="paragraph" w:styleId="af2">
    <w:name w:val="Balloon Text"/>
    <w:basedOn w:val="a"/>
    <w:link w:val="af3"/>
    <w:uiPriority w:val="99"/>
    <w:semiHidden/>
    <w:unhideWhenUsed/>
    <w:rsid w:val="00BE05D3"/>
    <w:rPr>
      <w:rFonts w:ascii="Tahoma" w:hAnsi="Tahoma" w:cs="Tahoma"/>
      <w:sz w:val="16"/>
      <w:szCs w:val="16"/>
    </w:rPr>
  </w:style>
  <w:style w:type="character" w:customStyle="1" w:styleId="af3">
    <w:name w:val="Текст выноски Знак"/>
    <w:basedOn w:val="a0"/>
    <w:link w:val="af2"/>
    <w:uiPriority w:val="99"/>
    <w:semiHidden/>
    <w:rsid w:val="00BE05D3"/>
    <w:rPr>
      <w:rFonts w:ascii="Tahoma" w:hAnsi="Tahoma" w:cs="Tahoma"/>
      <w:sz w:val="16"/>
      <w:szCs w:val="16"/>
    </w:rPr>
  </w:style>
  <w:style w:type="paragraph" w:styleId="af4">
    <w:name w:val="footer"/>
    <w:basedOn w:val="a"/>
    <w:link w:val="af5"/>
    <w:uiPriority w:val="99"/>
    <w:unhideWhenUsed/>
    <w:rsid w:val="00BE05D3"/>
    <w:pPr>
      <w:tabs>
        <w:tab w:val="center" w:pos="4677"/>
        <w:tab w:val="right" w:pos="9355"/>
      </w:tabs>
    </w:pPr>
  </w:style>
  <w:style w:type="character" w:customStyle="1" w:styleId="af5">
    <w:name w:val="Нижний колонтитул Знак"/>
    <w:basedOn w:val="a0"/>
    <w:link w:val="af4"/>
    <w:uiPriority w:val="99"/>
    <w:rsid w:val="00BE0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C1"/>
    <w:pPr>
      <w:spacing w:after="0" w:line="240" w:lineRule="auto"/>
    </w:pPr>
  </w:style>
  <w:style w:type="paragraph" w:styleId="1">
    <w:name w:val="heading 1"/>
    <w:basedOn w:val="a"/>
    <w:link w:val="10"/>
    <w:qFormat/>
    <w:rsid w:val="005B5AC1"/>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AC1"/>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5B5AC1"/>
    <w:pPr>
      <w:ind w:left="720"/>
      <w:contextualSpacing/>
    </w:pPr>
  </w:style>
  <w:style w:type="paragraph" w:styleId="a5">
    <w:name w:val="header"/>
    <w:basedOn w:val="a"/>
    <w:link w:val="a6"/>
    <w:uiPriority w:val="99"/>
    <w:unhideWhenUsed/>
    <w:rsid w:val="005B5AC1"/>
    <w:pPr>
      <w:tabs>
        <w:tab w:val="center" w:pos="4677"/>
        <w:tab w:val="right" w:pos="9355"/>
      </w:tabs>
    </w:pPr>
  </w:style>
  <w:style w:type="character" w:customStyle="1" w:styleId="a6">
    <w:name w:val="Верхний колонтитул Знак"/>
    <w:basedOn w:val="a0"/>
    <w:link w:val="a5"/>
    <w:uiPriority w:val="99"/>
    <w:rsid w:val="005B5AC1"/>
  </w:style>
  <w:style w:type="character" w:styleId="a7">
    <w:name w:val="Hyperlink"/>
    <w:basedOn w:val="a0"/>
    <w:uiPriority w:val="99"/>
    <w:unhideWhenUsed/>
    <w:rsid w:val="005B5AC1"/>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5B5AC1"/>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5AC1"/>
    <w:rPr>
      <w:rFonts w:ascii="Times New Roman" w:eastAsia="Times New Roman" w:hAnsi="Times New Roman" w:cs="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5B5AC1"/>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5B5AC1"/>
    <w:rPr>
      <w:rFonts w:cs="Times New Roman"/>
      <w:vertAlign w:val="superscript"/>
    </w:rPr>
  </w:style>
  <w:style w:type="paragraph" w:styleId="12">
    <w:name w:val="toc 1"/>
    <w:basedOn w:val="a"/>
    <w:next w:val="a"/>
    <w:autoRedefine/>
    <w:uiPriority w:val="39"/>
    <w:unhideWhenUsed/>
    <w:rsid w:val="005B5AC1"/>
    <w:pPr>
      <w:tabs>
        <w:tab w:val="right" w:leader="dot" w:pos="9639"/>
      </w:tabs>
      <w:spacing w:before="120" w:line="276" w:lineRule="auto"/>
    </w:pPr>
    <w:rPr>
      <w:rFonts w:ascii="Times New Roman" w:hAnsi="Times New Roman" w:cs="Times New Roman"/>
      <w:b/>
      <w:bCs/>
      <w:noProof/>
    </w:rPr>
  </w:style>
  <w:style w:type="character" w:styleId="ab">
    <w:name w:val="Emphasis"/>
    <w:qFormat/>
    <w:rsid w:val="005B5AC1"/>
    <w:rPr>
      <w:rFonts w:ascii="Times New Roman" w:hAnsi="Times New Roman" w:cs="Times New Roman" w:hint="default"/>
      <w:i/>
      <w:iCs w:val="0"/>
    </w:rPr>
  </w:style>
  <w:style w:type="paragraph" w:styleId="2">
    <w:name w:val="toc 2"/>
    <w:basedOn w:val="a"/>
    <w:next w:val="a"/>
    <w:autoRedefine/>
    <w:uiPriority w:val="39"/>
    <w:unhideWhenUsed/>
    <w:rsid w:val="005B5AC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Раздел 1"/>
    <w:basedOn w:val="1"/>
    <w:link w:val="14"/>
    <w:qFormat/>
    <w:rsid w:val="005B5A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c"/>
    <w:link w:val="111"/>
    <w:qFormat/>
    <w:rsid w:val="005B5AC1"/>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4">
    <w:name w:val="Раздел 1 Знак"/>
    <w:basedOn w:val="10"/>
    <w:link w:val="13"/>
    <w:rsid w:val="005B5AC1"/>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d"/>
    <w:link w:val="110"/>
    <w:rsid w:val="005B5AC1"/>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customStyle="1" w:styleId="11">
    <w:name w:val="Знак сноски1"/>
    <w:basedOn w:val="a"/>
    <w:link w:val="aa"/>
    <w:uiPriority w:val="99"/>
    <w:rsid w:val="005B5AC1"/>
    <w:rPr>
      <w:rFonts w:cs="Times New Roman"/>
      <w:vertAlign w:val="superscript"/>
    </w:rPr>
  </w:style>
  <w:style w:type="paragraph" w:styleId="ac">
    <w:name w:val="Subtitle"/>
    <w:basedOn w:val="a"/>
    <w:next w:val="a"/>
    <w:link w:val="ad"/>
    <w:uiPriority w:val="11"/>
    <w:qFormat/>
    <w:rsid w:val="005B5A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B5AC1"/>
    <w:rPr>
      <w:rFonts w:asciiTheme="majorHAnsi" w:eastAsiaTheme="majorEastAsia" w:hAnsiTheme="majorHAnsi" w:cstheme="majorBidi"/>
      <w:i/>
      <w:iCs/>
      <w:color w:val="4F81BD" w:themeColor="accent1"/>
      <w:spacing w:val="15"/>
      <w:sz w:val="24"/>
      <w:szCs w:val="24"/>
    </w:rPr>
  </w:style>
  <w:style w:type="paragraph" w:styleId="ae">
    <w:name w:val="Body Text"/>
    <w:basedOn w:val="a"/>
    <w:link w:val="15"/>
    <w:rsid w:val="00BE05D3"/>
    <w:pPr>
      <w:ind w:left="-1" w:hanging="1"/>
      <w:outlineLvl w:val="0"/>
    </w:pPr>
    <w:rPr>
      <w:rFonts w:ascii="Times New Roman" w:eastAsia="Times New Roman" w:hAnsi="Times New Roman" w:cs="Times New Roman"/>
      <w:color w:val="000000"/>
      <w:sz w:val="24"/>
      <w:szCs w:val="20"/>
      <w:lang w:eastAsia="ru-RU"/>
    </w:rPr>
  </w:style>
  <w:style w:type="character" w:customStyle="1" w:styleId="af">
    <w:name w:val="Основной текст Знак"/>
    <w:basedOn w:val="a0"/>
    <w:uiPriority w:val="99"/>
    <w:semiHidden/>
    <w:rsid w:val="00BE05D3"/>
  </w:style>
  <w:style w:type="character" w:customStyle="1" w:styleId="15">
    <w:name w:val="Основной текст Знак1"/>
    <w:basedOn w:val="a0"/>
    <w:link w:val="ae"/>
    <w:rsid w:val="00BE05D3"/>
    <w:rPr>
      <w:rFonts w:ascii="Times New Roman" w:eastAsia="Times New Roman" w:hAnsi="Times New Roman" w:cs="Times New Roman"/>
      <w:color w:val="000000"/>
      <w:sz w:val="24"/>
      <w:szCs w:val="20"/>
      <w:lang w:eastAsia="ru-RU"/>
    </w:rPr>
  </w:style>
  <w:style w:type="paragraph" w:styleId="af0">
    <w:name w:val="No Spacing"/>
    <w:link w:val="af1"/>
    <w:uiPriority w:val="1"/>
    <w:qFormat/>
    <w:rsid w:val="00BE05D3"/>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1"/>
    <w:locked/>
    <w:rsid w:val="00BE05D3"/>
    <w:rPr>
      <w:rFonts w:ascii="Calibri" w:eastAsia="Times New Roman" w:hAnsi="Calibri" w:cs="Times New Roman"/>
      <w:lang w:eastAsia="ru-RU"/>
    </w:rPr>
  </w:style>
  <w:style w:type="paragraph" w:styleId="af2">
    <w:name w:val="Balloon Text"/>
    <w:basedOn w:val="a"/>
    <w:link w:val="af3"/>
    <w:uiPriority w:val="99"/>
    <w:semiHidden/>
    <w:unhideWhenUsed/>
    <w:rsid w:val="00BE05D3"/>
    <w:rPr>
      <w:rFonts w:ascii="Tahoma" w:hAnsi="Tahoma" w:cs="Tahoma"/>
      <w:sz w:val="16"/>
      <w:szCs w:val="16"/>
    </w:rPr>
  </w:style>
  <w:style w:type="character" w:customStyle="1" w:styleId="af3">
    <w:name w:val="Текст выноски Знак"/>
    <w:basedOn w:val="a0"/>
    <w:link w:val="af2"/>
    <w:uiPriority w:val="99"/>
    <w:semiHidden/>
    <w:rsid w:val="00BE05D3"/>
    <w:rPr>
      <w:rFonts w:ascii="Tahoma" w:hAnsi="Tahoma" w:cs="Tahoma"/>
      <w:sz w:val="16"/>
      <w:szCs w:val="16"/>
    </w:rPr>
  </w:style>
  <w:style w:type="paragraph" w:styleId="af4">
    <w:name w:val="footer"/>
    <w:basedOn w:val="a"/>
    <w:link w:val="af5"/>
    <w:uiPriority w:val="99"/>
    <w:unhideWhenUsed/>
    <w:rsid w:val="00BE05D3"/>
    <w:pPr>
      <w:tabs>
        <w:tab w:val="center" w:pos="4677"/>
        <w:tab w:val="right" w:pos="9355"/>
      </w:tabs>
    </w:pPr>
  </w:style>
  <w:style w:type="character" w:customStyle="1" w:styleId="af5">
    <w:name w:val="Нижний колонтитул Знак"/>
    <w:basedOn w:val="a0"/>
    <w:link w:val="af4"/>
    <w:uiPriority w:val="99"/>
    <w:rsid w:val="00B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3</cp:revision>
  <cp:lastPrinted>2025-06-30T06:07:00Z</cp:lastPrinted>
  <dcterms:created xsi:type="dcterms:W3CDTF">2025-06-30T06:33:00Z</dcterms:created>
  <dcterms:modified xsi:type="dcterms:W3CDTF">2025-06-30T06:38:00Z</dcterms:modified>
</cp:coreProperties>
</file>